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5DFF9">
    <v:background id="_x0000_s1025" o:bwmode="white" fillcolor="#e5dff9" o:targetscreensize="1024,768">
      <v:fill color2="#cbc9d3" angle="-90" focus="100%" type="gradientRadial">
        <o:fill v:ext="view" type="gradientCenter"/>
      </v:fill>
    </v:background>
  </w:background>
  <w:body>
    <w:p w:rsidR="00EC5945" w:rsidRDefault="005829B7">
      <w:r>
        <w:rPr>
          <w:noProof/>
        </w:rPr>
        <w:drawing>
          <wp:anchor distT="0" distB="0" distL="114300" distR="114300" simplePos="0" relativeHeight="251582976" behindDoc="0" locked="0" layoutInCell="1" allowOverlap="1" wp14:anchorId="28EAB1C2" wp14:editId="4EB22994">
            <wp:simplePos x="0" y="0"/>
            <wp:positionH relativeFrom="margin">
              <wp:align>center</wp:align>
            </wp:positionH>
            <wp:positionV relativeFrom="paragraph">
              <wp:posOffset>-144145</wp:posOffset>
            </wp:positionV>
            <wp:extent cx="3813175" cy="810895"/>
            <wp:effectExtent l="0" t="0" r="0" b="8255"/>
            <wp:wrapNone/>
            <wp:docPr id="3" name="Picture 2" descr="2d167e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d167eff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317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945" w:rsidRDefault="00EC5945"/>
    <w:p w:rsidR="00EC5945" w:rsidRDefault="00EC5945"/>
    <w:p w:rsidR="00EC5945" w:rsidRDefault="00EC5945"/>
    <w:p w:rsidR="00EC5945" w:rsidRDefault="00EC5945"/>
    <w:p w:rsidR="00E519BE" w:rsidRPr="00E519BE" w:rsidRDefault="00EC5945">
      <w:pPr>
        <w:jc w:val="center"/>
        <w:rPr>
          <w:rFonts w:asciiTheme="majorHAnsi" w:hAnsiTheme="majorHAnsi"/>
          <w:color w:val="2D167E"/>
          <w:sz w:val="96"/>
          <w:szCs w:val="96"/>
        </w:rPr>
      </w:pPr>
      <w:r w:rsidRPr="00E519BE">
        <w:rPr>
          <w:rFonts w:asciiTheme="majorHAnsi" w:hAnsiTheme="majorHAnsi"/>
          <w:color w:val="2D167E"/>
          <w:sz w:val="96"/>
          <w:szCs w:val="96"/>
        </w:rPr>
        <w:t>ANNUAL REVIEW</w:t>
      </w:r>
      <w:r w:rsidR="00E519BE" w:rsidRPr="00E519BE">
        <w:rPr>
          <w:rFonts w:asciiTheme="majorHAnsi" w:hAnsiTheme="majorHAnsi"/>
          <w:color w:val="2D167E"/>
          <w:sz w:val="96"/>
          <w:szCs w:val="96"/>
        </w:rPr>
        <w:t xml:space="preserve"> </w:t>
      </w:r>
    </w:p>
    <w:p w:rsidR="00EC5945" w:rsidRPr="00E519BE" w:rsidRDefault="00D641CB">
      <w:pPr>
        <w:jc w:val="center"/>
        <w:rPr>
          <w:rFonts w:asciiTheme="majorHAnsi" w:hAnsiTheme="majorHAnsi"/>
          <w:color w:val="2D167E"/>
          <w:sz w:val="96"/>
          <w:szCs w:val="96"/>
        </w:rPr>
      </w:pPr>
      <w:r w:rsidRPr="00E519BE">
        <w:rPr>
          <w:rFonts w:asciiTheme="majorHAnsi" w:hAnsiTheme="majorHAnsi"/>
          <w:color w:val="2D167E"/>
          <w:sz w:val="96"/>
          <w:szCs w:val="96"/>
        </w:rPr>
        <w:t>20</w:t>
      </w:r>
      <w:r w:rsidR="00690163" w:rsidRPr="00E519BE">
        <w:rPr>
          <w:rFonts w:asciiTheme="majorHAnsi" w:hAnsiTheme="majorHAnsi"/>
          <w:color w:val="2D167E"/>
          <w:sz w:val="96"/>
          <w:szCs w:val="96"/>
        </w:rPr>
        <w:t>1</w:t>
      </w:r>
      <w:r w:rsidR="0086555D" w:rsidRPr="00E519BE">
        <w:rPr>
          <w:rFonts w:asciiTheme="majorHAnsi" w:hAnsiTheme="majorHAnsi"/>
          <w:color w:val="2D167E"/>
          <w:sz w:val="96"/>
          <w:szCs w:val="96"/>
        </w:rPr>
        <w:t>5</w:t>
      </w:r>
    </w:p>
    <w:p w:rsidR="00184986" w:rsidRPr="00E519BE" w:rsidRDefault="00184986">
      <w:pPr>
        <w:jc w:val="center"/>
        <w:rPr>
          <w:rFonts w:asciiTheme="majorHAnsi" w:hAnsiTheme="majorHAnsi"/>
          <w:color w:val="2D167E"/>
          <w:sz w:val="32"/>
          <w:szCs w:val="32"/>
        </w:rPr>
      </w:pPr>
      <w:r w:rsidRPr="00E519BE">
        <w:rPr>
          <w:rFonts w:asciiTheme="majorHAnsi" w:hAnsiTheme="majorHAnsi"/>
          <w:color w:val="2D167E"/>
          <w:sz w:val="32"/>
          <w:szCs w:val="32"/>
        </w:rPr>
        <w:t>&amp;</w:t>
      </w:r>
    </w:p>
    <w:p w:rsidR="00184986" w:rsidRPr="00E519BE" w:rsidRDefault="00184986">
      <w:pPr>
        <w:jc w:val="center"/>
        <w:rPr>
          <w:rFonts w:asciiTheme="majorHAnsi" w:hAnsiTheme="majorHAnsi"/>
          <w:color w:val="2D167E"/>
          <w:sz w:val="56"/>
          <w:szCs w:val="56"/>
        </w:rPr>
      </w:pPr>
      <w:r w:rsidRPr="00E519BE">
        <w:rPr>
          <w:rFonts w:asciiTheme="majorHAnsi" w:hAnsiTheme="majorHAnsi"/>
          <w:color w:val="2D167E"/>
          <w:sz w:val="56"/>
          <w:szCs w:val="56"/>
        </w:rPr>
        <w:t>PROPOSED PROGRAMME</w:t>
      </w:r>
      <w:r w:rsidR="00E519BE">
        <w:rPr>
          <w:rFonts w:asciiTheme="majorHAnsi" w:hAnsiTheme="majorHAnsi"/>
          <w:color w:val="2D167E"/>
          <w:sz w:val="56"/>
          <w:szCs w:val="56"/>
        </w:rPr>
        <w:t xml:space="preserve"> </w:t>
      </w:r>
      <w:r w:rsidRPr="00E519BE">
        <w:rPr>
          <w:rFonts w:asciiTheme="majorHAnsi" w:hAnsiTheme="majorHAnsi"/>
          <w:color w:val="2D167E"/>
          <w:sz w:val="56"/>
          <w:szCs w:val="56"/>
        </w:rPr>
        <w:t>2016</w:t>
      </w:r>
    </w:p>
    <w:p w:rsidR="00EC5945" w:rsidRDefault="00DD3D5F">
      <w:r>
        <w:rPr>
          <w:noProof/>
        </w:rPr>
        <w:drawing>
          <wp:anchor distT="0" distB="0" distL="114300" distR="114300" simplePos="0" relativeHeight="251596288" behindDoc="1" locked="0" layoutInCell="1" allowOverlap="1" wp14:anchorId="23F20542" wp14:editId="16C07D6F">
            <wp:simplePos x="0" y="0"/>
            <wp:positionH relativeFrom="column">
              <wp:posOffset>-714375</wp:posOffset>
            </wp:positionH>
            <wp:positionV relativeFrom="paragraph">
              <wp:posOffset>268605</wp:posOffset>
            </wp:positionV>
            <wp:extent cx="2743357" cy="182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357" cy="1828800"/>
                    </a:xfrm>
                    <a:prstGeom prst="rect">
                      <a:avLst/>
                    </a:prstGeom>
                  </pic:spPr>
                </pic:pic>
              </a:graphicData>
            </a:graphic>
            <wp14:sizeRelH relativeFrom="page">
              <wp14:pctWidth>0</wp14:pctWidth>
            </wp14:sizeRelH>
            <wp14:sizeRelV relativeFrom="page">
              <wp14:pctHeight>0</wp14:pctHeight>
            </wp14:sizeRelV>
          </wp:anchor>
        </w:drawing>
      </w:r>
    </w:p>
    <w:p w:rsidR="00EC5945" w:rsidRDefault="00DD3D5F" w:rsidP="0056028C">
      <w:pPr>
        <w:jc w:val="center"/>
      </w:pPr>
      <w:r>
        <w:rPr>
          <w:noProof/>
        </w:rPr>
        <w:drawing>
          <wp:anchor distT="0" distB="0" distL="114300" distR="114300" simplePos="0" relativeHeight="251610624" behindDoc="1" locked="0" layoutInCell="1" allowOverlap="1" wp14:anchorId="7198D799" wp14:editId="0F940557">
            <wp:simplePos x="0" y="0"/>
            <wp:positionH relativeFrom="column">
              <wp:posOffset>2809875</wp:posOffset>
            </wp:positionH>
            <wp:positionV relativeFrom="paragraph">
              <wp:posOffset>99060</wp:posOffset>
            </wp:positionV>
            <wp:extent cx="2786221" cy="18573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6221" cy="1857375"/>
                    </a:xfrm>
                    <a:prstGeom prst="rect">
                      <a:avLst/>
                    </a:prstGeom>
                  </pic:spPr>
                </pic:pic>
              </a:graphicData>
            </a:graphic>
            <wp14:sizeRelH relativeFrom="page">
              <wp14:pctWidth>0</wp14:pctWidth>
            </wp14:sizeRelH>
            <wp14:sizeRelV relativeFrom="page">
              <wp14:pctHeight>0</wp14:pctHeight>
            </wp14:sizeRelV>
          </wp:anchor>
        </w:drawing>
      </w:r>
    </w:p>
    <w:p w:rsidR="00673160" w:rsidRDefault="00673160"/>
    <w:p w:rsidR="00673160" w:rsidRDefault="00673160"/>
    <w:p w:rsidR="00673160" w:rsidRDefault="00673160"/>
    <w:p w:rsidR="00673160" w:rsidRDefault="00673160"/>
    <w:p w:rsidR="00673160" w:rsidRDefault="00673160"/>
    <w:p w:rsidR="00673160" w:rsidRDefault="00673160"/>
    <w:p w:rsidR="00673160" w:rsidRDefault="00673160"/>
    <w:p w:rsidR="00673160" w:rsidRDefault="00673160"/>
    <w:p w:rsidR="00673160" w:rsidRDefault="00673160"/>
    <w:p w:rsidR="00673160" w:rsidRDefault="00673160"/>
    <w:p w:rsidR="005F7FCC" w:rsidRDefault="005F7FCC"/>
    <w:p w:rsidR="005F7FCC" w:rsidRDefault="00DD3D5F">
      <w:r>
        <w:rPr>
          <w:noProof/>
        </w:rPr>
        <w:drawing>
          <wp:anchor distT="0" distB="0" distL="114300" distR="114300" simplePos="0" relativeHeight="251714048" behindDoc="1" locked="0" layoutInCell="1" allowOverlap="1" wp14:anchorId="3CF3D0C7" wp14:editId="709D329D">
            <wp:simplePos x="0" y="0"/>
            <wp:positionH relativeFrom="column">
              <wp:posOffset>-704850</wp:posOffset>
            </wp:positionH>
            <wp:positionV relativeFrom="paragraph">
              <wp:posOffset>257175</wp:posOffset>
            </wp:positionV>
            <wp:extent cx="2733675" cy="1822346"/>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3675" cy="1822346"/>
                    </a:xfrm>
                    <a:prstGeom prst="rect">
                      <a:avLst/>
                    </a:prstGeom>
                  </pic:spPr>
                </pic:pic>
              </a:graphicData>
            </a:graphic>
            <wp14:sizeRelH relativeFrom="page">
              <wp14:pctWidth>0</wp14:pctWidth>
            </wp14:sizeRelH>
            <wp14:sizeRelV relativeFrom="page">
              <wp14:pctHeight>0</wp14:pctHeight>
            </wp14:sizeRelV>
          </wp:anchor>
        </w:drawing>
      </w:r>
    </w:p>
    <w:p w:rsidR="005F7FCC" w:rsidRDefault="00DD3D5F">
      <w:r>
        <w:rPr>
          <w:noProof/>
        </w:rPr>
        <w:drawing>
          <wp:anchor distT="0" distB="0" distL="114300" distR="114300" simplePos="0" relativeHeight="251686400" behindDoc="1" locked="0" layoutInCell="1" allowOverlap="1" wp14:anchorId="113A6497" wp14:editId="0831B573">
            <wp:simplePos x="0" y="0"/>
            <wp:positionH relativeFrom="column">
              <wp:posOffset>2800350</wp:posOffset>
            </wp:positionH>
            <wp:positionV relativeFrom="paragraph">
              <wp:posOffset>67945</wp:posOffset>
            </wp:positionV>
            <wp:extent cx="2771932" cy="1847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1932" cy="1847850"/>
                    </a:xfrm>
                    <a:prstGeom prst="rect">
                      <a:avLst/>
                    </a:prstGeom>
                  </pic:spPr>
                </pic:pic>
              </a:graphicData>
            </a:graphic>
            <wp14:sizeRelH relativeFrom="page">
              <wp14:pctWidth>0</wp14:pctWidth>
            </wp14:sizeRelH>
            <wp14:sizeRelV relativeFrom="page">
              <wp14:pctHeight>0</wp14:pctHeight>
            </wp14:sizeRelV>
          </wp:anchor>
        </w:drawing>
      </w:r>
    </w:p>
    <w:p w:rsidR="005F7FCC" w:rsidRDefault="005F7FCC"/>
    <w:p w:rsidR="005F7FCC" w:rsidRDefault="005F7FCC"/>
    <w:p w:rsidR="005F7FCC" w:rsidRDefault="005F7FCC"/>
    <w:p w:rsidR="005F7FCC" w:rsidRDefault="005F7FCC"/>
    <w:p w:rsidR="005F7FCC" w:rsidRDefault="005F7FCC"/>
    <w:p w:rsidR="005F7FCC" w:rsidRDefault="005F7FCC"/>
    <w:p w:rsidR="005F7FCC" w:rsidRDefault="005F7FCC"/>
    <w:p w:rsidR="00C47539" w:rsidRDefault="00C47539"/>
    <w:p w:rsidR="00873787" w:rsidRDefault="00C47539" w:rsidP="00F6201D">
      <w:pPr>
        <w:rPr>
          <w:rFonts w:eastAsiaTheme="majorEastAsia" w:cs="Arial"/>
          <w:b/>
          <w:bCs/>
          <w:color w:val="2D167E"/>
          <w:sz w:val="28"/>
          <w:szCs w:val="28"/>
          <w:lang w:val="en-US" w:eastAsia="ja-JP"/>
        </w:rPr>
      </w:pPr>
      <w:r>
        <w:tab/>
        <w:t xml:space="preserve">  </w:t>
      </w:r>
      <w:r w:rsidR="005829B7">
        <w:rPr>
          <w:noProof/>
        </w:rPr>
        <mc:AlternateContent>
          <mc:Choice Requires="wps">
            <w:drawing>
              <wp:anchor distT="0" distB="0" distL="114300" distR="114300" simplePos="0" relativeHeight="251585024" behindDoc="0" locked="0" layoutInCell="1" allowOverlap="1" wp14:anchorId="501EFE79" wp14:editId="501557C0">
                <wp:simplePos x="0" y="0"/>
                <wp:positionH relativeFrom="column">
                  <wp:posOffset>1371600</wp:posOffset>
                </wp:positionH>
                <wp:positionV relativeFrom="paragraph">
                  <wp:posOffset>95885</wp:posOffset>
                </wp:positionV>
                <wp:extent cx="2628900" cy="228600"/>
                <wp:effectExtent l="0" t="0" r="0" b="3810"/>
                <wp:wrapNone/>
                <wp:docPr id="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D5F" w:rsidRPr="0008647B" w:rsidRDefault="00DD3D5F" w:rsidP="0008647B">
                            <w:pPr>
                              <w:jc w:val="center"/>
                              <w:rPr>
                                <w:i/>
                                <w:color w:val="000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EFE79" id="_x0000_t202" coordsize="21600,21600" o:spt="202" path="m,l,21600r21600,l21600,xe">
                <v:stroke joinstyle="miter"/>
                <v:path gradientshapeok="t" o:connecttype="rect"/>
              </v:shapetype>
              <v:shape id="Text Box 277" o:spid="_x0000_s1026" type="#_x0000_t202" style="position:absolute;margin-left:108pt;margin-top:7.55pt;width:207pt;height:1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fHtQIAALs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" filled="f" stroked="f">
                <v:textbox>
                  <w:txbxContent>
                    <w:p w:rsidR="00DD3D5F" w:rsidRPr="0008647B" w:rsidRDefault="00DD3D5F" w:rsidP="0008647B">
                      <w:pPr>
                        <w:jc w:val="center"/>
                        <w:rPr>
                          <w:i/>
                          <w:color w:val="000080"/>
                          <w:sz w:val="18"/>
                          <w:szCs w:val="18"/>
                        </w:rPr>
                      </w:pPr>
                    </w:p>
                  </w:txbxContent>
                </v:textbox>
              </v:shape>
            </w:pict>
          </mc:Fallback>
        </mc:AlternateContent>
      </w:r>
    </w:p>
    <w:p w:rsidR="00873787" w:rsidRDefault="00873787" w:rsidP="00873787">
      <w:pPr>
        <w:ind w:firstLine="360"/>
        <w:rPr>
          <w:rFonts w:eastAsiaTheme="majorEastAsia" w:cs="Arial"/>
          <w:b/>
          <w:bCs/>
          <w:color w:val="2D167E"/>
          <w:sz w:val="28"/>
          <w:szCs w:val="28"/>
          <w:lang w:val="en-US" w:eastAsia="ja-JP"/>
        </w:rPr>
      </w:pPr>
    </w:p>
    <w:p w:rsidR="00184986" w:rsidRDefault="00DD3D5F">
      <w:pPr>
        <w:rPr>
          <w:rFonts w:eastAsiaTheme="majorEastAsia" w:cs="Arial"/>
          <w:b/>
          <w:bCs/>
          <w:color w:val="2D167E"/>
          <w:sz w:val="28"/>
          <w:szCs w:val="28"/>
          <w:lang w:val="en-US" w:eastAsia="ja-JP"/>
        </w:rPr>
      </w:pPr>
      <w:r>
        <w:rPr>
          <w:noProof/>
        </w:rPr>
        <w:drawing>
          <wp:anchor distT="0" distB="0" distL="114300" distR="114300" simplePos="0" relativeHeight="251655680" behindDoc="1" locked="0" layoutInCell="1" allowOverlap="1" wp14:anchorId="654915C7" wp14:editId="3FD56C01">
            <wp:simplePos x="0" y="0"/>
            <wp:positionH relativeFrom="column">
              <wp:posOffset>-723900</wp:posOffset>
            </wp:positionH>
            <wp:positionV relativeFrom="paragraph">
              <wp:posOffset>346710</wp:posOffset>
            </wp:positionV>
            <wp:extent cx="2767645" cy="1844992"/>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7645" cy="18449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864" behindDoc="1" locked="0" layoutInCell="1" allowOverlap="1" wp14:anchorId="02BCD3D1" wp14:editId="2116B52C">
            <wp:simplePos x="0" y="0"/>
            <wp:positionH relativeFrom="column">
              <wp:posOffset>2771775</wp:posOffset>
            </wp:positionH>
            <wp:positionV relativeFrom="paragraph">
              <wp:posOffset>318135</wp:posOffset>
            </wp:positionV>
            <wp:extent cx="2811145" cy="1873885"/>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1145" cy="1873885"/>
                    </a:xfrm>
                    <a:prstGeom prst="rect">
                      <a:avLst/>
                    </a:prstGeom>
                  </pic:spPr>
                </pic:pic>
              </a:graphicData>
            </a:graphic>
            <wp14:sizeRelH relativeFrom="page">
              <wp14:pctWidth>0</wp14:pctWidth>
            </wp14:sizeRelH>
            <wp14:sizeRelV relativeFrom="page">
              <wp14:pctHeight>0</wp14:pctHeight>
            </wp14:sizeRelV>
          </wp:anchor>
        </w:drawing>
      </w:r>
      <w:r w:rsidR="00184986">
        <w:rPr>
          <w:rFonts w:eastAsiaTheme="majorEastAsia" w:cs="Arial"/>
          <w:b/>
          <w:bCs/>
          <w:color w:val="2D167E"/>
          <w:sz w:val="28"/>
          <w:szCs w:val="28"/>
          <w:lang w:val="en-US" w:eastAsia="ja-JP"/>
        </w:rPr>
        <w:br w:type="page"/>
      </w:r>
    </w:p>
    <w:p w:rsidR="009F30C2" w:rsidRDefault="009F30C2">
      <w:pPr>
        <w:rPr>
          <w:rFonts w:eastAsiaTheme="majorEastAsia" w:cs="Arial"/>
          <w:b/>
          <w:bCs/>
          <w:color w:val="2D167E"/>
          <w:sz w:val="28"/>
          <w:szCs w:val="28"/>
          <w:lang w:val="en-US" w:eastAsia="ja-JP"/>
        </w:rPr>
      </w:pPr>
    </w:p>
    <w:p w:rsidR="00873787" w:rsidRDefault="00AC612F" w:rsidP="00AC612F">
      <w:pPr>
        <w:spacing w:before="120" w:after="120"/>
        <w:ind w:firstLine="360"/>
        <w:rPr>
          <w:rFonts w:eastAsiaTheme="majorEastAsia" w:cs="Arial"/>
          <w:b/>
          <w:bCs/>
          <w:color w:val="2D167E"/>
          <w:sz w:val="28"/>
          <w:szCs w:val="28"/>
          <w:lang w:val="en-US" w:eastAsia="ja-JP"/>
        </w:rPr>
      </w:pPr>
      <w:r>
        <w:rPr>
          <w:rFonts w:eastAsiaTheme="majorEastAsia" w:cs="Arial"/>
          <w:b/>
          <w:bCs/>
          <w:color w:val="2D167E"/>
          <w:sz w:val="28"/>
          <w:szCs w:val="28"/>
          <w:lang w:val="en-US" w:eastAsia="ja-JP"/>
        </w:rPr>
        <w:t>CONTENTS</w:t>
      </w:r>
    </w:p>
    <w:p w:rsidR="004946CD" w:rsidRDefault="004946CD" w:rsidP="00AC612F">
      <w:pPr>
        <w:spacing w:before="120" w:after="120"/>
        <w:ind w:firstLine="360"/>
        <w:rPr>
          <w:rFonts w:eastAsiaTheme="majorEastAsia" w:cs="Arial"/>
          <w:b/>
          <w:bCs/>
          <w:color w:val="2D167E"/>
          <w:sz w:val="28"/>
          <w:szCs w:val="28"/>
          <w:lang w:val="en-US" w:eastAsia="ja-JP"/>
        </w:rPr>
      </w:pPr>
    </w:p>
    <w:p w:rsidR="00873787" w:rsidRPr="004946CD" w:rsidRDefault="00873787" w:rsidP="004946CD">
      <w:pPr>
        <w:pStyle w:val="ListParagraph"/>
        <w:numPr>
          <w:ilvl w:val="0"/>
          <w:numId w:val="13"/>
        </w:numPr>
        <w:spacing w:before="120" w:after="120"/>
        <w:rPr>
          <w:rFonts w:eastAsiaTheme="majorEastAsia" w:cs="Arial"/>
          <w:bCs/>
          <w:sz w:val="28"/>
          <w:szCs w:val="28"/>
          <w:lang w:val="en-US" w:eastAsia="ja-JP"/>
        </w:rPr>
      </w:pPr>
      <w:r w:rsidRPr="004946CD">
        <w:rPr>
          <w:rFonts w:eastAsiaTheme="majorEastAsia" w:cs="Arial"/>
          <w:bCs/>
          <w:sz w:val="28"/>
          <w:szCs w:val="28"/>
          <w:lang w:val="en-US" w:eastAsia="ja-JP"/>
        </w:rPr>
        <w:t>AIMS OF THE R C SHERRIFF TRUST</w:t>
      </w:r>
      <w:r w:rsidRPr="004946CD">
        <w:rPr>
          <w:rFonts w:eastAsiaTheme="majorEastAsia" w:cs="Arial"/>
          <w:bCs/>
          <w:sz w:val="28"/>
          <w:szCs w:val="28"/>
          <w:lang w:val="en-US" w:eastAsia="ja-JP"/>
        </w:rPr>
        <w:tab/>
      </w:r>
      <w:r w:rsidRPr="004946CD">
        <w:rPr>
          <w:rFonts w:eastAsiaTheme="majorEastAsia" w:cs="Arial"/>
          <w:bCs/>
          <w:sz w:val="28"/>
          <w:szCs w:val="28"/>
          <w:lang w:val="en-US" w:eastAsia="ja-JP"/>
        </w:rPr>
        <w:tab/>
      </w:r>
      <w:r w:rsidRPr="004946CD">
        <w:rPr>
          <w:rFonts w:eastAsiaTheme="majorEastAsia" w:cs="Arial"/>
          <w:bCs/>
          <w:sz w:val="28"/>
          <w:szCs w:val="28"/>
          <w:lang w:val="en-US" w:eastAsia="ja-JP"/>
        </w:rPr>
        <w:tab/>
        <w:t>1</w:t>
      </w:r>
    </w:p>
    <w:p w:rsidR="00AC612F" w:rsidRPr="00AC612F" w:rsidRDefault="00873787" w:rsidP="00AC612F">
      <w:pPr>
        <w:pStyle w:val="ListParagraph"/>
        <w:numPr>
          <w:ilvl w:val="0"/>
          <w:numId w:val="13"/>
        </w:numPr>
        <w:spacing w:before="120" w:after="120"/>
        <w:rPr>
          <w:rFonts w:eastAsiaTheme="majorEastAsia" w:cs="Arial"/>
          <w:bCs/>
          <w:sz w:val="28"/>
          <w:szCs w:val="28"/>
          <w:lang w:val="en-US" w:eastAsia="ja-JP"/>
        </w:rPr>
      </w:pPr>
      <w:r w:rsidRPr="00873787">
        <w:rPr>
          <w:rFonts w:eastAsiaTheme="majorEastAsia" w:cs="Arial"/>
          <w:bCs/>
          <w:sz w:val="28"/>
          <w:szCs w:val="28"/>
          <w:lang w:val="en-US" w:eastAsia="ja-JP"/>
        </w:rPr>
        <w:t>OBJECTIVES</w:t>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t>2</w:t>
      </w:r>
    </w:p>
    <w:p w:rsidR="00873787" w:rsidRDefault="00873787" w:rsidP="00AC612F">
      <w:pPr>
        <w:pStyle w:val="ListParagraph"/>
        <w:numPr>
          <w:ilvl w:val="0"/>
          <w:numId w:val="13"/>
        </w:numPr>
        <w:spacing w:before="120" w:after="120"/>
        <w:rPr>
          <w:rFonts w:eastAsiaTheme="majorEastAsia" w:cs="Arial"/>
          <w:bCs/>
          <w:sz w:val="28"/>
          <w:szCs w:val="28"/>
          <w:lang w:val="en-US" w:eastAsia="ja-JP"/>
        </w:rPr>
      </w:pPr>
      <w:r w:rsidRPr="00873787">
        <w:rPr>
          <w:rFonts w:eastAsiaTheme="majorEastAsia" w:cs="Arial"/>
          <w:bCs/>
          <w:sz w:val="28"/>
          <w:szCs w:val="28"/>
          <w:lang w:val="en-US" w:eastAsia="ja-JP"/>
        </w:rPr>
        <w:t>PROGRAMME FOR 2015: OUTCOMES</w:t>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t>*</w:t>
      </w:r>
    </w:p>
    <w:p w:rsidR="00AC612F" w:rsidRPr="00AC612F" w:rsidRDefault="00AC612F" w:rsidP="00AC612F">
      <w:pPr>
        <w:pStyle w:val="ListParagraph"/>
        <w:numPr>
          <w:ilvl w:val="0"/>
          <w:numId w:val="14"/>
        </w:numPr>
        <w:spacing w:before="120" w:after="120"/>
        <w:rPr>
          <w:rFonts w:eastAsiaTheme="majorEastAsia" w:cs="Arial"/>
          <w:bCs/>
          <w:sz w:val="24"/>
          <w:szCs w:val="24"/>
          <w:lang w:val="en-US" w:eastAsia="ja-JP"/>
        </w:rPr>
      </w:pPr>
      <w:r w:rsidRPr="00AC612F">
        <w:rPr>
          <w:rFonts w:eastAsiaTheme="majorEastAsia" w:cs="Arial"/>
          <w:bCs/>
          <w:sz w:val="24"/>
          <w:szCs w:val="24"/>
          <w:lang w:val="en-US" w:eastAsia="ja-JP"/>
        </w:rPr>
        <w:t xml:space="preserve">Governance, Networking, Planning </w:t>
      </w:r>
    </w:p>
    <w:p w:rsidR="00AC612F" w:rsidRPr="00AC612F" w:rsidRDefault="00AC612F" w:rsidP="00AC612F">
      <w:pPr>
        <w:pStyle w:val="ListParagraph"/>
        <w:spacing w:before="120" w:after="120"/>
        <w:ind w:left="1440"/>
        <w:rPr>
          <w:rFonts w:eastAsiaTheme="majorEastAsia" w:cs="Arial"/>
          <w:bCs/>
          <w:sz w:val="24"/>
          <w:szCs w:val="24"/>
          <w:lang w:val="en-US" w:eastAsia="ja-JP"/>
        </w:rPr>
      </w:pPr>
      <w:r w:rsidRPr="00AC612F">
        <w:rPr>
          <w:rFonts w:eastAsiaTheme="majorEastAsia" w:cs="Arial"/>
          <w:bCs/>
          <w:sz w:val="24"/>
          <w:szCs w:val="24"/>
          <w:lang w:val="en-US" w:eastAsia="ja-JP"/>
        </w:rPr>
        <w:t>&amp; Strategy</w:t>
      </w:r>
      <w:r w:rsidRPr="00AC612F">
        <w:rPr>
          <w:rFonts w:eastAsiaTheme="majorEastAsia" w:cs="Arial"/>
          <w:bCs/>
          <w:sz w:val="24"/>
          <w:szCs w:val="24"/>
          <w:lang w:val="en-US" w:eastAsia="ja-JP"/>
        </w:rPr>
        <w:tab/>
      </w:r>
      <w:r w:rsidRPr="00AC612F">
        <w:rPr>
          <w:rFonts w:eastAsiaTheme="majorEastAsia" w:cs="Arial"/>
          <w:bCs/>
          <w:sz w:val="24"/>
          <w:szCs w:val="24"/>
          <w:lang w:val="en-US" w:eastAsia="ja-JP"/>
        </w:rPr>
        <w:tab/>
      </w:r>
      <w:r w:rsidRPr="00AC612F">
        <w:rPr>
          <w:rFonts w:eastAsiaTheme="majorEastAsia" w:cs="Arial"/>
          <w:bCs/>
          <w:sz w:val="24"/>
          <w:szCs w:val="24"/>
          <w:lang w:val="en-US" w:eastAsia="ja-JP"/>
        </w:rPr>
        <w:tab/>
      </w:r>
      <w:r w:rsidRPr="00AC612F">
        <w:rPr>
          <w:rFonts w:eastAsiaTheme="majorEastAsia" w:cs="Arial"/>
          <w:bCs/>
          <w:sz w:val="24"/>
          <w:szCs w:val="24"/>
          <w:lang w:val="en-US" w:eastAsia="ja-JP"/>
        </w:rPr>
        <w:tab/>
      </w:r>
      <w:r w:rsidRPr="00AC612F">
        <w:rPr>
          <w:rFonts w:eastAsiaTheme="majorEastAsia" w:cs="Arial"/>
          <w:bCs/>
          <w:sz w:val="24"/>
          <w:szCs w:val="24"/>
          <w:lang w:val="en-US" w:eastAsia="ja-JP"/>
        </w:rPr>
        <w:tab/>
      </w:r>
      <w:r w:rsidRPr="00AC612F">
        <w:rPr>
          <w:rFonts w:eastAsiaTheme="majorEastAsia" w:cs="Arial"/>
          <w:bCs/>
          <w:sz w:val="24"/>
          <w:szCs w:val="24"/>
          <w:lang w:val="en-US" w:eastAsia="ja-JP"/>
        </w:rPr>
        <w:tab/>
      </w:r>
      <w:r w:rsidRPr="00AC612F">
        <w:rPr>
          <w:rFonts w:eastAsiaTheme="majorEastAsia" w:cs="Arial"/>
          <w:bCs/>
          <w:sz w:val="24"/>
          <w:szCs w:val="24"/>
          <w:lang w:val="en-US" w:eastAsia="ja-JP"/>
        </w:rPr>
        <w:tab/>
        <w:t>*</w:t>
      </w:r>
    </w:p>
    <w:p w:rsidR="00AC612F" w:rsidRPr="00AC612F" w:rsidRDefault="00AC612F" w:rsidP="00AC612F">
      <w:pPr>
        <w:pStyle w:val="ListParagraph"/>
        <w:numPr>
          <w:ilvl w:val="0"/>
          <w:numId w:val="14"/>
        </w:numPr>
        <w:spacing w:before="120" w:after="120"/>
        <w:rPr>
          <w:rFonts w:eastAsiaTheme="majorEastAsia" w:cs="Arial"/>
          <w:bCs/>
          <w:sz w:val="24"/>
          <w:szCs w:val="24"/>
          <w:lang w:val="en-US" w:eastAsia="ja-JP"/>
        </w:rPr>
      </w:pPr>
      <w:r w:rsidRPr="00AC612F">
        <w:rPr>
          <w:rFonts w:eastAsiaTheme="majorEastAsia" w:cs="Arial"/>
          <w:bCs/>
          <w:sz w:val="24"/>
          <w:szCs w:val="24"/>
          <w:lang w:val="en-US" w:eastAsia="ja-JP"/>
        </w:rPr>
        <w:t>General Management &amp; Marketing</w:t>
      </w:r>
      <w:r w:rsidRPr="00AC612F">
        <w:rPr>
          <w:rFonts w:eastAsiaTheme="majorEastAsia" w:cs="Arial"/>
          <w:bCs/>
          <w:sz w:val="24"/>
          <w:szCs w:val="24"/>
          <w:lang w:val="en-US" w:eastAsia="ja-JP"/>
        </w:rPr>
        <w:tab/>
      </w:r>
      <w:r w:rsidRPr="00AC612F">
        <w:rPr>
          <w:rFonts w:eastAsiaTheme="majorEastAsia" w:cs="Arial"/>
          <w:bCs/>
          <w:sz w:val="24"/>
          <w:szCs w:val="24"/>
          <w:lang w:val="en-US" w:eastAsia="ja-JP"/>
        </w:rPr>
        <w:tab/>
      </w:r>
      <w:r w:rsidRPr="00AC612F">
        <w:rPr>
          <w:rFonts w:eastAsiaTheme="majorEastAsia" w:cs="Arial"/>
          <w:bCs/>
          <w:sz w:val="24"/>
          <w:szCs w:val="24"/>
          <w:lang w:val="en-US" w:eastAsia="ja-JP"/>
        </w:rPr>
        <w:tab/>
        <w:t>*</w:t>
      </w:r>
    </w:p>
    <w:p w:rsidR="00AC612F" w:rsidRPr="00AC612F" w:rsidRDefault="00AC612F" w:rsidP="00AC612F">
      <w:pPr>
        <w:pStyle w:val="ListParagraph"/>
        <w:numPr>
          <w:ilvl w:val="0"/>
          <w:numId w:val="14"/>
        </w:numPr>
        <w:spacing w:before="120" w:after="120"/>
        <w:rPr>
          <w:rFonts w:eastAsiaTheme="majorEastAsia" w:cs="Arial"/>
          <w:bCs/>
          <w:sz w:val="24"/>
          <w:szCs w:val="24"/>
          <w:lang w:val="en-US" w:eastAsia="ja-JP"/>
        </w:rPr>
      </w:pPr>
      <w:r w:rsidRPr="00AC612F">
        <w:rPr>
          <w:rFonts w:eastAsiaTheme="majorEastAsia" w:cs="Arial"/>
          <w:bCs/>
          <w:sz w:val="24"/>
          <w:szCs w:val="24"/>
          <w:lang w:val="en-US" w:eastAsia="ja-JP"/>
        </w:rPr>
        <w:t>Arts Project</w:t>
      </w:r>
      <w:r w:rsidRPr="00AC612F">
        <w:rPr>
          <w:rFonts w:eastAsiaTheme="majorEastAsia" w:cs="Arial"/>
          <w:bCs/>
          <w:sz w:val="24"/>
          <w:szCs w:val="24"/>
          <w:lang w:val="en-US" w:eastAsia="ja-JP"/>
        </w:rPr>
        <w:tab/>
      </w:r>
      <w:r w:rsidRPr="00AC612F">
        <w:rPr>
          <w:rFonts w:eastAsiaTheme="majorEastAsia" w:cs="Arial"/>
          <w:bCs/>
          <w:sz w:val="24"/>
          <w:szCs w:val="24"/>
          <w:lang w:val="en-US" w:eastAsia="ja-JP"/>
        </w:rPr>
        <w:tab/>
      </w:r>
      <w:r w:rsidRPr="00AC612F">
        <w:rPr>
          <w:rFonts w:eastAsiaTheme="majorEastAsia" w:cs="Arial"/>
          <w:bCs/>
          <w:sz w:val="24"/>
          <w:szCs w:val="24"/>
          <w:lang w:val="en-US" w:eastAsia="ja-JP"/>
        </w:rPr>
        <w:tab/>
      </w:r>
      <w:r w:rsidRPr="00AC612F">
        <w:rPr>
          <w:rFonts w:eastAsiaTheme="majorEastAsia" w:cs="Arial"/>
          <w:bCs/>
          <w:sz w:val="24"/>
          <w:szCs w:val="24"/>
          <w:lang w:val="en-US" w:eastAsia="ja-JP"/>
        </w:rPr>
        <w:tab/>
      </w:r>
      <w:r w:rsidRPr="00AC612F">
        <w:rPr>
          <w:rFonts w:eastAsiaTheme="majorEastAsia" w:cs="Arial"/>
          <w:bCs/>
          <w:sz w:val="24"/>
          <w:szCs w:val="24"/>
          <w:lang w:val="en-US" w:eastAsia="ja-JP"/>
        </w:rPr>
        <w:tab/>
      </w:r>
      <w:r w:rsidRPr="00AC612F">
        <w:rPr>
          <w:rFonts w:eastAsiaTheme="majorEastAsia" w:cs="Arial"/>
          <w:bCs/>
          <w:sz w:val="24"/>
          <w:szCs w:val="24"/>
          <w:lang w:val="en-US" w:eastAsia="ja-JP"/>
        </w:rPr>
        <w:tab/>
      </w:r>
      <w:r>
        <w:rPr>
          <w:rFonts w:eastAsiaTheme="majorEastAsia" w:cs="Arial"/>
          <w:bCs/>
          <w:sz w:val="24"/>
          <w:szCs w:val="24"/>
          <w:lang w:val="en-US" w:eastAsia="ja-JP"/>
        </w:rPr>
        <w:tab/>
      </w:r>
      <w:r w:rsidRPr="00AC612F">
        <w:rPr>
          <w:rFonts w:eastAsiaTheme="majorEastAsia" w:cs="Arial"/>
          <w:bCs/>
          <w:sz w:val="24"/>
          <w:szCs w:val="24"/>
          <w:lang w:val="en-US" w:eastAsia="ja-JP"/>
        </w:rPr>
        <w:t>*</w:t>
      </w:r>
    </w:p>
    <w:p w:rsidR="00AC612F" w:rsidRPr="00873787" w:rsidRDefault="00AC612F" w:rsidP="00AC612F">
      <w:pPr>
        <w:pStyle w:val="ListParagraph"/>
        <w:numPr>
          <w:ilvl w:val="0"/>
          <w:numId w:val="14"/>
        </w:numPr>
        <w:spacing w:before="120" w:after="120"/>
        <w:rPr>
          <w:rFonts w:eastAsiaTheme="majorEastAsia" w:cs="Arial"/>
          <w:bCs/>
          <w:sz w:val="28"/>
          <w:szCs w:val="28"/>
          <w:lang w:val="en-US" w:eastAsia="ja-JP"/>
        </w:rPr>
      </w:pPr>
      <w:r w:rsidRPr="00AC612F">
        <w:rPr>
          <w:rFonts w:eastAsiaTheme="majorEastAsia" w:cs="Arial"/>
          <w:bCs/>
          <w:sz w:val="24"/>
          <w:szCs w:val="24"/>
          <w:lang w:val="en-US" w:eastAsia="ja-JP"/>
        </w:rPr>
        <w:t>Grants</w:t>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t>*</w:t>
      </w:r>
    </w:p>
    <w:p w:rsidR="00873787" w:rsidRDefault="00873787" w:rsidP="00AC612F">
      <w:pPr>
        <w:pStyle w:val="ListParagraph"/>
        <w:numPr>
          <w:ilvl w:val="0"/>
          <w:numId w:val="13"/>
        </w:numPr>
        <w:spacing w:before="120" w:after="120"/>
        <w:rPr>
          <w:rFonts w:eastAsiaTheme="majorEastAsia" w:cs="Arial"/>
          <w:bCs/>
          <w:sz w:val="28"/>
          <w:szCs w:val="28"/>
          <w:lang w:val="en-US" w:eastAsia="ja-JP"/>
        </w:rPr>
      </w:pPr>
      <w:r w:rsidRPr="00873787">
        <w:rPr>
          <w:rFonts w:eastAsiaTheme="majorEastAsia" w:cs="Arial"/>
          <w:bCs/>
          <w:sz w:val="28"/>
          <w:szCs w:val="28"/>
          <w:lang w:val="en-US" w:eastAsia="ja-JP"/>
        </w:rPr>
        <w:t>PROGRAMME FOR 2016</w:t>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t>*</w:t>
      </w:r>
    </w:p>
    <w:p w:rsidR="00AC612F" w:rsidRPr="00AC612F" w:rsidRDefault="00AC612F" w:rsidP="00AC612F">
      <w:pPr>
        <w:pStyle w:val="ListParagraph"/>
        <w:numPr>
          <w:ilvl w:val="0"/>
          <w:numId w:val="15"/>
        </w:numPr>
        <w:spacing w:before="120" w:after="120"/>
        <w:rPr>
          <w:rFonts w:eastAsiaTheme="majorEastAsia" w:cs="Arial"/>
          <w:bCs/>
          <w:sz w:val="24"/>
          <w:szCs w:val="24"/>
          <w:lang w:val="en-US" w:eastAsia="ja-JP"/>
        </w:rPr>
      </w:pPr>
      <w:r w:rsidRPr="00AC612F">
        <w:rPr>
          <w:rFonts w:eastAsiaTheme="majorEastAsia" w:cs="Arial"/>
          <w:bCs/>
          <w:sz w:val="24"/>
          <w:szCs w:val="24"/>
          <w:lang w:val="en-US" w:eastAsia="ja-JP"/>
        </w:rPr>
        <w:t>Directly Managed Arts Projects</w:t>
      </w:r>
      <w:r>
        <w:rPr>
          <w:rFonts w:eastAsiaTheme="majorEastAsia" w:cs="Arial"/>
          <w:bCs/>
          <w:sz w:val="24"/>
          <w:szCs w:val="24"/>
          <w:lang w:val="en-US" w:eastAsia="ja-JP"/>
        </w:rPr>
        <w:tab/>
      </w:r>
      <w:r>
        <w:rPr>
          <w:rFonts w:eastAsiaTheme="majorEastAsia" w:cs="Arial"/>
          <w:bCs/>
          <w:sz w:val="24"/>
          <w:szCs w:val="24"/>
          <w:lang w:val="en-US" w:eastAsia="ja-JP"/>
        </w:rPr>
        <w:tab/>
      </w:r>
      <w:r>
        <w:rPr>
          <w:rFonts w:eastAsiaTheme="majorEastAsia" w:cs="Arial"/>
          <w:bCs/>
          <w:sz w:val="24"/>
          <w:szCs w:val="24"/>
          <w:lang w:val="en-US" w:eastAsia="ja-JP"/>
        </w:rPr>
        <w:tab/>
      </w:r>
      <w:r>
        <w:rPr>
          <w:rFonts w:eastAsiaTheme="majorEastAsia" w:cs="Arial"/>
          <w:bCs/>
          <w:sz w:val="24"/>
          <w:szCs w:val="24"/>
          <w:lang w:val="en-US" w:eastAsia="ja-JP"/>
        </w:rPr>
        <w:tab/>
        <w:t>*</w:t>
      </w:r>
    </w:p>
    <w:p w:rsidR="00AC612F" w:rsidRPr="00AC612F" w:rsidRDefault="00AC612F" w:rsidP="00AC612F">
      <w:pPr>
        <w:pStyle w:val="ListParagraph"/>
        <w:numPr>
          <w:ilvl w:val="0"/>
          <w:numId w:val="15"/>
        </w:numPr>
        <w:spacing w:before="120" w:after="120"/>
        <w:rPr>
          <w:rFonts w:eastAsiaTheme="majorEastAsia" w:cs="Arial"/>
          <w:bCs/>
          <w:sz w:val="24"/>
          <w:szCs w:val="24"/>
          <w:lang w:val="en-US" w:eastAsia="ja-JP"/>
        </w:rPr>
      </w:pPr>
      <w:r w:rsidRPr="00AC612F">
        <w:rPr>
          <w:rFonts w:eastAsiaTheme="majorEastAsia" w:cs="Arial"/>
          <w:bCs/>
          <w:sz w:val="24"/>
          <w:szCs w:val="24"/>
          <w:lang w:val="en-US" w:eastAsia="ja-JP"/>
        </w:rPr>
        <w:t>Partnership Initiatives</w:t>
      </w:r>
      <w:r>
        <w:rPr>
          <w:rFonts w:eastAsiaTheme="majorEastAsia" w:cs="Arial"/>
          <w:bCs/>
          <w:sz w:val="24"/>
          <w:szCs w:val="24"/>
          <w:lang w:val="en-US" w:eastAsia="ja-JP"/>
        </w:rPr>
        <w:tab/>
      </w:r>
      <w:r>
        <w:rPr>
          <w:rFonts w:eastAsiaTheme="majorEastAsia" w:cs="Arial"/>
          <w:bCs/>
          <w:sz w:val="24"/>
          <w:szCs w:val="24"/>
          <w:lang w:val="en-US" w:eastAsia="ja-JP"/>
        </w:rPr>
        <w:tab/>
      </w:r>
      <w:r>
        <w:rPr>
          <w:rFonts w:eastAsiaTheme="majorEastAsia" w:cs="Arial"/>
          <w:bCs/>
          <w:sz w:val="24"/>
          <w:szCs w:val="24"/>
          <w:lang w:val="en-US" w:eastAsia="ja-JP"/>
        </w:rPr>
        <w:tab/>
      </w:r>
      <w:r>
        <w:rPr>
          <w:rFonts w:eastAsiaTheme="majorEastAsia" w:cs="Arial"/>
          <w:bCs/>
          <w:sz w:val="24"/>
          <w:szCs w:val="24"/>
          <w:lang w:val="en-US" w:eastAsia="ja-JP"/>
        </w:rPr>
        <w:tab/>
      </w:r>
      <w:r>
        <w:rPr>
          <w:rFonts w:eastAsiaTheme="majorEastAsia" w:cs="Arial"/>
          <w:bCs/>
          <w:sz w:val="24"/>
          <w:szCs w:val="24"/>
          <w:lang w:val="en-US" w:eastAsia="ja-JP"/>
        </w:rPr>
        <w:tab/>
        <w:t>*</w:t>
      </w:r>
    </w:p>
    <w:p w:rsidR="00AC612F" w:rsidRPr="00AC612F" w:rsidRDefault="00AC612F" w:rsidP="00AC612F">
      <w:pPr>
        <w:pStyle w:val="ListParagraph"/>
        <w:numPr>
          <w:ilvl w:val="0"/>
          <w:numId w:val="15"/>
        </w:numPr>
        <w:spacing w:before="120" w:after="120"/>
        <w:rPr>
          <w:rFonts w:eastAsiaTheme="majorEastAsia" w:cs="Arial"/>
          <w:bCs/>
          <w:sz w:val="24"/>
          <w:szCs w:val="24"/>
          <w:lang w:val="en-US" w:eastAsia="ja-JP"/>
        </w:rPr>
      </w:pPr>
      <w:r w:rsidRPr="00AC612F">
        <w:rPr>
          <w:rFonts w:eastAsiaTheme="majorEastAsia" w:cs="Arial"/>
          <w:bCs/>
          <w:sz w:val="24"/>
          <w:szCs w:val="24"/>
          <w:lang w:val="en-US" w:eastAsia="ja-JP"/>
        </w:rPr>
        <w:t>General Management, Marketing &amp; Network</w:t>
      </w:r>
      <w:r>
        <w:rPr>
          <w:rFonts w:eastAsiaTheme="majorEastAsia" w:cs="Arial"/>
          <w:bCs/>
          <w:sz w:val="24"/>
          <w:szCs w:val="24"/>
          <w:lang w:val="en-US" w:eastAsia="ja-JP"/>
        </w:rPr>
        <w:tab/>
      </w:r>
      <w:r>
        <w:rPr>
          <w:rFonts w:eastAsiaTheme="majorEastAsia" w:cs="Arial"/>
          <w:bCs/>
          <w:sz w:val="24"/>
          <w:szCs w:val="24"/>
          <w:lang w:val="en-US" w:eastAsia="ja-JP"/>
        </w:rPr>
        <w:tab/>
        <w:t>*</w:t>
      </w:r>
    </w:p>
    <w:p w:rsidR="00873787" w:rsidRPr="00873787" w:rsidRDefault="00873787" w:rsidP="00AC612F">
      <w:pPr>
        <w:pStyle w:val="ListParagraph"/>
        <w:numPr>
          <w:ilvl w:val="0"/>
          <w:numId w:val="13"/>
        </w:numPr>
        <w:spacing w:before="120" w:after="120"/>
        <w:rPr>
          <w:rFonts w:eastAsiaTheme="majorEastAsia" w:cs="Arial"/>
          <w:bCs/>
          <w:sz w:val="28"/>
          <w:szCs w:val="28"/>
          <w:lang w:val="en-US" w:eastAsia="ja-JP"/>
        </w:rPr>
      </w:pPr>
      <w:r w:rsidRPr="00873787">
        <w:rPr>
          <w:rFonts w:eastAsiaTheme="majorEastAsia" w:cs="Arial"/>
          <w:bCs/>
          <w:sz w:val="28"/>
          <w:szCs w:val="28"/>
          <w:lang w:val="en-US" w:eastAsia="ja-JP"/>
        </w:rPr>
        <w:t>TRUSTEES</w:t>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t>*</w:t>
      </w:r>
    </w:p>
    <w:p w:rsidR="00873787" w:rsidRPr="00873787" w:rsidRDefault="00873787" w:rsidP="00AC612F">
      <w:pPr>
        <w:pStyle w:val="ListParagraph"/>
        <w:numPr>
          <w:ilvl w:val="0"/>
          <w:numId w:val="13"/>
        </w:numPr>
        <w:spacing w:before="120" w:after="120"/>
        <w:rPr>
          <w:rFonts w:eastAsiaTheme="majorEastAsia" w:cs="Arial"/>
          <w:bCs/>
          <w:sz w:val="28"/>
          <w:szCs w:val="28"/>
          <w:lang w:val="en-US" w:eastAsia="ja-JP"/>
        </w:rPr>
      </w:pPr>
      <w:r w:rsidRPr="00873787">
        <w:rPr>
          <w:rFonts w:eastAsiaTheme="majorEastAsia" w:cs="Arial"/>
          <w:bCs/>
          <w:sz w:val="28"/>
          <w:szCs w:val="28"/>
          <w:lang w:val="en-US" w:eastAsia="ja-JP"/>
        </w:rPr>
        <w:t>STAFFING</w:t>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r>
      <w:r>
        <w:rPr>
          <w:rFonts w:eastAsiaTheme="majorEastAsia" w:cs="Arial"/>
          <w:bCs/>
          <w:sz w:val="28"/>
          <w:szCs w:val="28"/>
          <w:lang w:val="en-US" w:eastAsia="ja-JP"/>
        </w:rPr>
        <w:tab/>
        <w:t>*</w:t>
      </w:r>
    </w:p>
    <w:p w:rsidR="00873787" w:rsidRDefault="00873787" w:rsidP="00AC612F">
      <w:pPr>
        <w:pStyle w:val="ListParagraph"/>
        <w:numPr>
          <w:ilvl w:val="0"/>
          <w:numId w:val="13"/>
        </w:numPr>
        <w:spacing w:before="120" w:after="120"/>
        <w:rPr>
          <w:rFonts w:eastAsiaTheme="majorEastAsia" w:cs="Arial"/>
          <w:bCs/>
          <w:sz w:val="28"/>
          <w:szCs w:val="28"/>
          <w:lang w:val="en-US" w:eastAsia="ja-JP"/>
        </w:rPr>
      </w:pPr>
      <w:r w:rsidRPr="00873787">
        <w:rPr>
          <w:rFonts w:eastAsiaTheme="majorEastAsia" w:cs="Arial"/>
          <w:bCs/>
          <w:sz w:val="28"/>
          <w:szCs w:val="28"/>
          <w:lang w:val="en-US" w:eastAsia="ja-JP"/>
        </w:rPr>
        <w:t>NEW DIRECTOR</w:t>
      </w:r>
      <w:r w:rsidR="00AC612F">
        <w:rPr>
          <w:rFonts w:eastAsiaTheme="majorEastAsia" w:cs="Arial"/>
          <w:bCs/>
          <w:sz w:val="28"/>
          <w:szCs w:val="28"/>
          <w:lang w:val="en-US" w:eastAsia="ja-JP"/>
        </w:rPr>
        <w:tab/>
      </w:r>
      <w:r w:rsidR="00AC612F">
        <w:rPr>
          <w:rFonts w:eastAsiaTheme="majorEastAsia" w:cs="Arial"/>
          <w:bCs/>
          <w:sz w:val="28"/>
          <w:szCs w:val="28"/>
          <w:lang w:val="en-US" w:eastAsia="ja-JP"/>
        </w:rPr>
        <w:tab/>
      </w:r>
      <w:r w:rsidR="00AC612F">
        <w:rPr>
          <w:rFonts w:eastAsiaTheme="majorEastAsia" w:cs="Arial"/>
          <w:bCs/>
          <w:sz w:val="28"/>
          <w:szCs w:val="28"/>
          <w:lang w:val="en-US" w:eastAsia="ja-JP"/>
        </w:rPr>
        <w:tab/>
      </w:r>
      <w:r w:rsidR="00AC612F">
        <w:rPr>
          <w:rFonts w:eastAsiaTheme="majorEastAsia" w:cs="Arial"/>
          <w:bCs/>
          <w:sz w:val="28"/>
          <w:szCs w:val="28"/>
          <w:lang w:val="en-US" w:eastAsia="ja-JP"/>
        </w:rPr>
        <w:tab/>
      </w:r>
      <w:r w:rsidR="00AC612F">
        <w:rPr>
          <w:rFonts w:eastAsiaTheme="majorEastAsia" w:cs="Arial"/>
          <w:bCs/>
          <w:sz w:val="28"/>
          <w:szCs w:val="28"/>
          <w:lang w:val="en-US" w:eastAsia="ja-JP"/>
        </w:rPr>
        <w:tab/>
      </w:r>
      <w:r w:rsidR="00AC612F">
        <w:rPr>
          <w:rFonts w:eastAsiaTheme="majorEastAsia" w:cs="Arial"/>
          <w:bCs/>
          <w:sz w:val="28"/>
          <w:szCs w:val="28"/>
          <w:lang w:val="en-US" w:eastAsia="ja-JP"/>
        </w:rPr>
        <w:tab/>
        <w:t>*</w:t>
      </w:r>
    </w:p>
    <w:p w:rsidR="00AC612F" w:rsidRDefault="00AC612F" w:rsidP="00AC612F">
      <w:pPr>
        <w:spacing w:before="120" w:after="120"/>
        <w:ind w:left="360"/>
        <w:rPr>
          <w:rFonts w:eastAsiaTheme="majorEastAsia" w:cs="Arial"/>
          <w:bCs/>
          <w:sz w:val="28"/>
          <w:szCs w:val="28"/>
          <w:lang w:val="en-US" w:eastAsia="ja-JP"/>
        </w:rPr>
      </w:pPr>
    </w:p>
    <w:p w:rsidR="00AC612F" w:rsidRPr="004946CD" w:rsidRDefault="00AC612F" w:rsidP="00AC612F">
      <w:pPr>
        <w:spacing w:before="120" w:after="120"/>
        <w:ind w:left="360"/>
        <w:rPr>
          <w:rFonts w:eastAsiaTheme="majorEastAsia" w:cs="Arial"/>
          <w:bCs/>
          <w:sz w:val="24"/>
          <w:szCs w:val="24"/>
          <w:lang w:val="en-US" w:eastAsia="ja-JP"/>
        </w:rPr>
      </w:pPr>
      <w:r w:rsidRPr="004946CD">
        <w:rPr>
          <w:rFonts w:eastAsiaTheme="majorEastAsia" w:cs="Arial"/>
          <w:bCs/>
          <w:sz w:val="24"/>
          <w:szCs w:val="24"/>
          <w:lang w:val="en-US" w:eastAsia="ja-JP"/>
        </w:rPr>
        <w:t>APPENDICES</w:t>
      </w:r>
      <w:r w:rsidR="004946CD">
        <w:rPr>
          <w:rFonts w:eastAsiaTheme="majorEastAsia" w:cs="Arial"/>
          <w:bCs/>
          <w:sz w:val="24"/>
          <w:szCs w:val="24"/>
          <w:lang w:val="en-US" w:eastAsia="ja-JP"/>
        </w:rPr>
        <w:t>:</w:t>
      </w:r>
    </w:p>
    <w:p w:rsidR="00AC612F" w:rsidRPr="00AC612F" w:rsidRDefault="00AC612F" w:rsidP="00AC612F">
      <w:pPr>
        <w:pStyle w:val="ListParagraph"/>
        <w:numPr>
          <w:ilvl w:val="0"/>
          <w:numId w:val="17"/>
        </w:numPr>
        <w:spacing w:before="120" w:after="120"/>
        <w:rPr>
          <w:rFonts w:eastAsiaTheme="majorEastAsia" w:cs="Arial"/>
          <w:bCs/>
          <w:sz w:val="24"/>
          <w:szCs w:val="24"/>
          <w:lang w:val="en-US" w:eastAsia="ja-JP"/>
        </w:rPr>
      </w:pPr>
      <w:r w:rsidRPr="00AC612F">
        <w:rPr>
          <w:rFonts w:eastAsiaTheme="majorEastAsia" w:cs="Arial"/>
          <w:bCs/>
          <w:sz w:val="24"/>
          <w:szCs w:val="24"/>
          <w:lang w:val="en-US" w:eastAsia="ja-JP"/>
        </w:rPr>
        <w:t>List of Grants Awarded</w:t>
      </w:r>
    </w:p>
    <w:p w:rsidR="00AC612F" w:rsidRPr="00AC612F" w:rsidRDefault="00AC612F" w:rsidP="00AC612F">
      <w:pPr>
        <w:pStyle w:val="ListParagraph"/>
        <w:numPr>
          <w:ilvl w:val="0"/>
          <w:numId w:val="17"/>
        </w:numPr>
        <w:spacing w:before="120" w:after="120"/>
        <w:rPr>
          <w:rFonts w:eastAsiaTheme="majorEastAsia" w:cs="Arial"/>
          <w:bCs/>
          <w:sz w:val="24"/>
          <w:szCs w:val="24"/>
          <w:lang w:val="en-US" w:eastAsia="ja-JP"/>
        </w:rPr>
      </w:pPr>
      <w:r w:rsidRPr="00AC612F">
        <w:rPr>
          <w:rFonts w:eastAsiaTheme="majorEastAsia" w:cs="Arial"/>
          <w:bCs/>
          <w:sz w:val="24"/>
          <w:szCs w:val="24"/>
          <w:lang w:val="en-US" w:eastAsia="ja-JP"/>
        </w:rPr>
        <w:t>Summary of Grants by Type</w:t>
      </w:r>
    </w:p>
    <w:p w:rsidR="00AC612F" w:rsidRPr="00AC612F" w:rsidRDefault="00AC612F" w:rsidP="00AC612F">
      <w:pPr>
        <w:pStyle w:val="ListParagraph"/>
        <w:numPr>
          <w:ilvl w:val="0"/>
          <w:numId w:val="17"/>
        </w:numPr>
        <w:spacing w:before="120" w:after="120"/>
        <w:rPr>
          <w:rFonts w:eastAsiaTheme="majorEastAsia" w:cs="Arial"/>
          <w:bCs/>
          <w:sz w:val="24"/>
          <w:szCs w:val="24"/>
          <w:lang w:val="en-US" w:eastAsia="ja-JP"/>
        </w:rPr>
      </w:pPr>
      <w:r w:rsidRPr="00AC612F">
        <w:rPr>
          <w:rFonts w:eastAsiaTheme="majorEastAsia" w:cs="Arial"/>
          <w:bCs/>
          <w:sz w:val="24"/>
          <w:szCs w:val="24"/>
          <w:lang w:val="en-US" w:eastAsia="ja-JP"/>
        </w:rPr>
        <w:t>Summary of Grants by Art Form</w:t>
      </w:r>
    </w:p>
    <w:p w:rsidR="00AC612F" w:rsidRPr="00AC612F" w:rsidRDefault="00AC612F" w:rsidP="00AC612F">
      <w:pPr>
        <w:pStyle w:val="ListParagraph"/>
        <w:numPr>
          <w:ilvl w:val="0"/>
          <w:numId w:val="17"/>
        </w:numPr>
        <w:spacing w:before="120" w:after="120"/>
        <w:rPr>
          <w:rFonts w:eastAsiaTheme="majorEastAsia" w:cs="Arial"/>
          <w:bCs/>
          <w:sz w:val="24"/>
          <w:szCs w:val="24"/>
          <w:lang w:val="en-US" w:eastAsia="ja-JP"/>
        </w:rPr>
      </w:pPr>
      <w:r w:rsidRPr="00AC612F">
        <w:rPr>
          <w:rFonts w:eastAsiaTheme="majorEastAsia" w:cs="Arial"/>
          <w:bCs/>
          <w:sz w:val="24"/>
          <w:szCs w:val="24"/>
          <w:lang w:val="en-US" w:eastAsia="ja-JP"/>
        </w:rPr>
        <w:t>Summary of Grants by Area</w:t>
      </w:r>
    </w:p>
    <w:p w:rsidR="00873787" w:rsidRDefault="00873787" w:rsidP="00AC612F">
      <w:pPr>
        <w:spacing w:before="120" w:after="120"/>
        <w:rPr>
          <w:rFonts w:eastAsiaTheme="majorEastAsia" w:cs="Arial"/>
          <w:bCs/>
          <w:sz w:val="28"/>
          <w:szCs w:val="28"/>
          <w:lang w:val="en-US" w:eastAsia="ja-JP"/>
        </w:rPr>
      </w:pPr>
    </w:p>
    <w:p w:rsidR="00BD74E8" w:rsidRPr="00873787" w:rsidRDefault="008B043E" w:rsidP="00544718">
      <w:pPr>
        <w:rPr>
          <w:rFonts w:cs="Arial"/>
        </w:rPr>
        <w:sectPr w:rsidR="00BD74E8" w:rsidRPr="00873787" w:rsidSect="00C47539">
          <w:pgSz w:w="11906" w:h="16838"/>
          <w:pgMar w:top="1134" w:right="1134" w:bottom="851" w:left="1980" w:header="709" w:footer="709" w:gutter="0"/>
          <w:pgNumType w:start="1"/>
          <w:cols w:space="708"/>
          <w:docGrid w:linePitch="360"/>
        </w:sectPr>
      </w:pPr>
      <w:r w:rsidRPr="00873787">
        <w:rPr>
          <w:rFonts w:cs="Arial"/>
        </w:rPr>
        <w:br w:type="page"/>
      </w:r>
    </w:p>
    <w:p w:rsidR="004448CD" w:rsidRPr="00873787" w:rsidRDefault="001C4278" w:rsidP="006F5156">
      <w:pPr>
        <w:pStyle w:val="Heading1"/>
        <w:numPr>
          <w:ilvl w:val="0"/>
          <w:numId w:val="5"/>
        </w:numPr>
        <w:rPr>
          <w:rFonts w:cs="Arial"/>
          <w:color w:val="5F497A"/>
        </w:rPr>
      </w:pPr>
      <w:r>
        <w:rPr>
          <w:rFonts w:cs="Arial"/>
        </w:rPr>
        <w:lastRenderedPageBreak/>
        <w:t xml:space="preserve">THE </w:t>
      </w:r>
      <w:r w:rsidR="004448CD" w:rsidRPr="00873787">
        <w:rPr>
          <w:rFonts w:cs="Arial"/>
        </w:rPr>
        <w:t>AIMS OF THE R C SHERRIFF TRUST</w:t>
      </w:r>
      <w:r w:rsidR="004448CD" w:rsidRPr="00873787">
        <w:rPr>
          <w:rFonts w:cs="Arial"/>
          <w:color w:val="5F497A"/>
        </w:rPr>
        <w:t xml:space="preserve"> </w:t>
      </w:r>
    </w:p>
    <w:p w:rsidR="004556A3" w:rsidRPr="00873787" w:rsidRDefault="007A4DE7" w:rsidP="00E162C0">
      <w:pPr>
        <w:pStyle w:val="p1"/>
        <w:spacing w:line="240" w:lineRule="auto"/>
        <w:ind w:left="357"/>
        <w:rPr>
          <w:rFonts w:cs="Arial"/>
        </w:rPr>
      </w:pPr>
      <w:r w:rsidRPr="00873787">
        <w:rPr>
          <w:rFonts w:cs="Arial"/>
        </w:rPr>
        <w:t xml:space="preserve">To develop, promote and support </w:t>
      </w:r>
      <w:r w:rsidR="001C4278">
        <w:rPr>
          <w:rFonts w:cs="Arial"/>
        </w:rPr>
        <w:t>community</w:t>
      </w:r>
      <w:r w:rsidRPr="00873787">
        <w:rPr>
          <w:rFonts w:cs="Arial"/>
        </w:rPr>
        <w:t xml:space="preserve"> and professional arts in the Borough of Elmbridge, through:</w:t>
      </w:r>
    </w:p>
    <w:p w:rsidR="004556A3" w:rsidRPr="00873787" w:rsidRDefault="001C4278" w:rsidP="006F5156">
      <w:pPr>
        <w:pStyle w:val="p1"/>
        <w:numPr>
          <w:ilvl w:val="0"/>
          <w:numId w:val="3"/>
        </w:numPr>
        <w:spacing w:line="240" w:lineRule="auto"/>
        <w:ind w:left="1077" w:hanging="357"/>
        <w:rPr>
          <w:rFonts w:cs="Arial"/>
        </w:rPr>
      </w:pPr>
      <w:r>
        <w:rPr>
          <w:rFonts w:cs="Arial"/>
        </w:rPr>
        <w:t>A</w:t>
      </w:r>
      <w:r w:rsidR="007A4DE7" w:rsidRPr="00873787">
        <w:rPr>
          <w:rFonts w:cs="Arial"/>
        </w:rPr>
        <w:t>warding grant aid to local artists, arts organisations, venues and projects</w:t>
      </w:r>
      <w:r w:rsidR="00B47DD3">
        <w:rPr>
          <w:rFonts w:cs="Arial"/>
        </w:rPr>
        <w:t>.</w:t>
      </w:r>
    </w:p>
    <w:p w:rsidR="004556A3" w:rsidRPr="00873787" w:rsidRDefault="001C4278" w:rsidP="006F5156">
      <w:pPr>
        <w:pStyle w:val="p1"/>
        <w:numPr>
          <w:ilvl w:val="0"/>
          <w:numId w:val="3"/>
        </w:numPr>
        <w:spacing w:line="240" w:lineRule="auto"/>
        <w:ind w:left="1077" w:hanging="357"/>
        <w:rPr>
          <w:rFonts w:cs="Arial"/>
        </w:rPr>
      </w:pPr>
      <w:r>
        <w:rPr>
          <w:rFonts w:cs="Arial"/>
        </w:rPr>
        <w:t>O</w:t>
      </w:r>
      <w:r w:rsidR="007A4DE7" w:rsidRPr="00873787">
        <w:rPr>
          <w:rFonts w:cs="Arial"/>
        </w:rPr>
        <w:t>rganising and directly managing arts initiatives</w:t>
      </w:r>
      <w:r w:rsidR="00B47DD3">
        <w:rPr>
          <w:rFonts w:cs="Arial"/>
        </w:rPr>
        <w:t>.</w:t>
      </w:r>
    </w:p>
    <w:p w:rsidR="004556A3" w:rsidRPr="00873787" w:rsidRDefault="001C4278" w:rsidP="006F5156">
      <w:pPr>
        <w:pStyle w:val="p1"/>
        <w:numPr>
          <w:ilvl w:val="0"/>
          <w:numId w:val="3"/>
        </w:numPr>
        <w:spacing w:line="240" w:lineRule="auto"/>
        <w:ind w:left="1077" w:hanging="357"/>
        <w:rPr>
          <w:rFonts w:cs="Arial"/>
        </w:rPr>
      </w:pPr>
      <w:r>
        <w:rPr>
          <w:rFonts w:cs="Arial"/>
        </w:rPr>
        <w:t>P</w:t>
      </w:r>
      <w:r w:rsidR="007A4DE7" w:rsidRPr="00873787">
        <w:rPr>
          <w:rFonts w:cs="Arial"/>
        </w:rPr>
        <w:t xml:space="preserve">ublishing and distributing a free listings magazine, </w:t>
      </w:r>
      <w:r w:rsidR="007A4DE7" w:rsidRPr="001C4278">
        <w:rPr>
          <w:rFonts w:cs="Arial"/>
        </w:rPr>
        <w:t>“</w:t>
      </w:r>
      <w:r w:rsidR="007A4DE7" w:rsidRPr="001C4278">
        <w:rPr>
          <w:rFonts w:cs="Arial"/>
          <w:b/>
        </w:rPr>
        <w:t>Arts Focus</w:t>
      </w:r>
      <w:r w:rsidR="007A4DE7" w:rsidRPr="001C4278">
        <w:rPr>
          <w:rFonts w:cs="Arial"/>
        </w:rPr>
        <w:t>”,</w:t>
      </w:r>
      <w:r w:rsidR="007A4DE7" w:rsidRPr="00873787">
        <w:rPr>
          <w:rFonts w:cs="Arial"/>
        </w:rPr>
        <w:t xml:space="preserve"> three times a year</w:t>
      </w:r>
      <w:r w:rsidR="00B47DD3">
        <w:rPr>
          <w:rFonts w:cs="Arial"/>
        </w:rPr>
        <w:t>.</w:t>
      </w:r>
    </w:p>
    <w:p w:rsidR="00544718" w:rsidRDefault="001C4278" w:rsidP="006F5156">
      <w:pPr>
        <w:pStyle w:val="p1"/>
        <w:numPr>
          <w:ilvl w:val="0"/>
          <w:numId w:val="3"/>
        </w:numPr>
        <w:spacing w:line="240" w:lineRule="auto"/>
        <w:ind w:left="1077" w:hanging="357"/>
        <w:rPr>
          <w:rFonts w:cs="Arial"/>
        </w:rPr>
      </w:pPr>
      <w:r w:rsidRPr="00873787">
        <w:rPr>
          <w:rFonts w:cs="Arial"/>
        </w:rPr>
        <w:t>Offering</w:t>
      </w:r>
      <w:r w:rsidR="007A4DE7" w:rsidRPr="00873787">
        <w:rPr>
          <w:rFonts w:cs="Arial"/>
        </w:rPr>
        <w:t xml:space="preserve"> advice and information to the arts community and to members of the public.</w:t>
      </w:r>
    </w:p>
    <w:p w:rsidR="00400B23" w:rsidRDefault="00400B23" w:rsidP="00400B23">
      <w:pPr>
        <w:pStyle w:val="p1"/>
        <w:spacing w:line="240" w:lineRule="auto"/>
        <w:rPr>
          <w:rFonts w:cs="Arial"/>
        </w:rPr>
      </w:pPr>
    </w:p>
    <w:p w:rsidR="00400B23" w:rsidRDefault="00400B23" w:rsidP="00400B23">
      <w:pPr>
        <w:pStyle w:val="p1"/>
        <w:spacing w:line="240" w:lineRule="auto"/>
        <w:rPr>
          <w:rFonts w:cs="Arial"/>
        </w:rPr>
      </w:pPr>
    </w:p>
    <w:p w:rsidR="00400B23" w:rsidRDefault="00400B23" w:rsidP="00400B23">
      <w:pPr>
        <w:pStyle w:val="p1"/>
        <w:spacing w:line="240" w:lineRule="auto"/>
        <w:rPr>
          <w:rFonts w:cs="Arial"/>
        </w:rPr>
      </w:pPr>
    </w:p>
    <w:p w:rsidR="00400B23" w:rsidRDefault="00400B23" w:rsidP="00400B23">
      <w:pPr>
        <w:pStyle w:val="p1"/>
        <w:spacing w:line="240" w:lineRule="auto"/>
        <w:rPr>
          <w:rFonts w:cs="Arial"/>
        </w:rPr>
      </w:pPr>
      <w:r>
        <w:rPr>
          <w:rFonts w:cs="Arial"/>
          <w:noProof/>
        </w:rPr>
        <w:drawing>
          <wp:anchor distT="0" distB="0" distL="114300" distR="114300" simplePos="0" relativeHeight="251735552" behindDoc="1" locked="0" layoutInCell="1" allowOverlap="1" wp14:anchorId="6EA3DE37" wp14:editId="1F90E2B0">
            <wp:simplePos x="0" y="0"/>
            <wp:positionH relativeFrom="column">
              <wp:posOffset>1270</wp:posOffset>
            </wp:positionH>
            <wp:positionV relativeFrom="paragraph">
              <wp:posOffset>93980</wp:posOffset>
            </wp:positionV>
            <wp:extent cx="5536993" cy="41529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pest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6993" cy="4152900"/>
                    </a:xfrm>
                    <a:prstGeom prst="rect">
                      <a:avLst/>
                    </a:prstGeom>
                  </pic:spPr>
                </pic:pic>
              </a:graphicData>
            </a:graphic>
            <wp14:sizeRelH relativeFrom="page">
              <wp14:pctWidth>0</wp14:pctWidth>
            </wp14:sizeRelH>
            <wp14:sizeRelV relativeFrom="page">
              <wp14:pctHeight>0</wp14:pctHeight>
            </wp14:sizeRelV>
          </wp:anchor>
        </w:drawing>
      </w:r>
    </w:p>
    <w:p w:rsidR="00400B23" w:rsidRDefault="00400B23" w:rsidP="00400B23">
      <w:pPr>
        <w:pStyle w:val="p1"/>
        <w:spacing w:line="240" w:lineRule="auto"/>
        <w:rPr>
          <w:rFonts w:cs="Arial"/>
        </w:rPr>
      </w:pPr>
    </w:p>
    <w:p w:rsidR="00400B23" w:rsidRDefault="00400B23" w:rsidP="00400B23">
      <w:pPr>
        <w:pStyle w:val="p1"/>
        <w:spacing w:line="240" w:lineRule="auto"/>
        <w:rPr>
          <w:rFonts w:cs="Arial"/>
        </w:rPr>
      </w:pPr>
    </w:p>
    <w:p w:rsidR="00400B23" w:rsidRDefault="00400B23" w:rsidP="00400B23">
      <w:pPr>
        <w:pStyle w:val="p1"/>
        <w:spacing w:line="240" w:lineRule="auto"/>
        <w:rPr>
          <w:rFonts w:cs="Arial"/>
        </w:rPr>
      </w:pPr>
    </w:p>
    <w:p w:rsidR="00400B23" w:rsidRDefault="00400B23" w:rsidP="00400B23">
      <w:pPr>
        <w:pStyle w:val="p1"/>
        <w:spacing w:line="240" w:lineRule="auto"/>
        <w:rPr>
          <w:rFonts w:cs="Arial"/>
        </w:rPr>
      </w:pPr>
    </w:p>
    <w:p w:rsidR="00400B23" w:rsidRDefault="00400B23" w:rsidP="00400B23">
      <w:pPr>
        <w:pStyle w:val="p1"/>
        <w:spacing w:line="240" w:lineRule="auto"/>
        <w:rPr>
          <w:rFonts w:cs="Arial"/>
        </w:rPr>
      </w:pPr>
    </w:p>
    <w:p w:rsidR="00400B23" w:rsidRDefault="00400B23" w:rsidP="00400B23">
      <w:pPr>
        <w:pStyle w:val="p1"/>
        <w:spacing w:line="240" w:lineRule="auto"/>
        <w:rPr>
          <w:rFonts w:cs="Arial"/>
        </w:rPr>
      </w:pPr>
    </w:p>
    <w:p w:rsidR="00400B23" w:rsidRDefault="00400B23" w:rsidP="00400B23">
      <w:pPr>
        <w:pStyle w:val="p1"/>
        <w:spacing w:line="240" w:lineRule="auto"/>
        <w:rPr>
          <w:rFonts w:cs="Arial"/>
        </w:rPr>
      </w:pPr>
    </w:p>
    <w:p w:rsidR="00400B23" w:rsidRDefault="00400B23" w:rsidP="00400B23">
      <w:pPr>
        <w:pStyle w:val="p1"/>
        <w:spacing w:line="240" w:lineRule="auto"/>
        <w:rPr>
          <w:rFonts w:cs="Arial"/>
        </w:rPr>
      </w:pPr>
    </w:p>
    <w:p w:rsidR="00400B23" w:rsidRDefault="00400B23" w:rsidP="00400B23">
      <w:pPr>
        <w:pStyle w:val="p1"/>
        <w:spacing w:line="240" w:lineRule="auto"/>
        <w:rPr>
          <w:rFonts w:cs="Arial"/>
        </w:rPr>
      </w:pPr>
    </w:p>
    <w:p w:rsidR="00400B23" w:rsidRDefault="00400B23" w:rsidP="00400B23">
      <w:pPr>
        <w:pStyle w:val="p1"/>
        <w:spacing w:line="240" w:lineRule="auto"/>
        <w:rPr>
          <w:rFonts w:cs="Arial"/>
        </w:rPr>
      </w:pPr>
    </w:p>
    <w:p w:rsidR="00400B23" w:rsidRDefault="00400B23" w:rsidP="00400B23">
      <w:pPr>
        <w:pStyle w:val="p1"/>
        <w:spacing w:line="240" w:lineRule="auto"/>
        <w:rPr>
          <w:rFonts w:cs="Arial"/>
        </w:rPr>
      </w:pPr>
    </w:p>
    <w:p w:rsidR="00400B23" w:rsidRDefault="00400B23" w:rsidP="00400B23">
      <w:pPr>
        <w:pStyle w:val="p1"/>
        <w:spacing w:line="240" w:lineRule="auto"/>
        <w:rPr>
          <w:rFonts w:cs="Arial"/>
        </w:rPr>
      </w:pPr>
    </w:p>
    <w:p w:rsidR="00400B23" w:rsidRPr="00400B23" w:rsidRDefault="00400B23" w:rsidP="00400B23">
      <w:pPr>
        <w:rPr>
          <w:sz w:val="20"/>
          <w:szCs w:val="20"/>
        </w:rPr>
      </w:pPr>
      <w:r>
        <w:rPr>
          <w:sz w:val="20"/>
          <w:szCs w:val="20"/>
        </w:rPr>
        <w:t>Mount Felix Tapestry</w:t>
      </w:r>
    </w:p>
    <w:p w:rsidR="009F30C2" w:rsidRDefault="009F30C2">
      <w:pPr>
        <w:rPr>
          <w:rFonts w:cs="Arial"/>
        </w:rPr>
      </w:pPr>
    </w:p>
    <w:p w:rsidR="009F30C2" w:rsidRDefault="009F30C2">
      <w:pPr>
        <w:rPr>
          <w:rFonts w:cs="Arial"/>
        </w:rPr>
      </w:pPr>
    </w:p>
    <w:p w:rsidR="00544718" w:rsidRDefault="00544718">
      <w:pPr>
        <w:rPr>
          <w:rFonts w:cs="Arial"/>
        </w:rPr>
      </w:pPr>
      <w:r w:rsidRPr="00873787">
        <w:rPr>
          <w:rFonts w:cs="Arial"/>
        </w:rPr>
        <w:br w:type="page"/>
      </w:r>
    </w:p>
    <w:p w:rsidR="00400B23" w:rsidRPr="00873787" w:rsidRDefault="00400B23">
      <w:pPr>
        <w:rPr>
          <w:rFonts w:cs="Arial"/>
          <w:sz w:val="24"/>
          <w:szCs w:val="24"/>
        </w:rPr>
      </w:pPr>
    </w:p>
    <w:p w:rsidR="00297177" w:rsidRPr="00873787" w:rsidRDefault="000A2D8C" w:rsidP="006F5156">
      <w:pPr>
        <w:pStyle w:val="Heading1"/>
        <w:numPr>
          <w:ilvl w:val="0"/>
          <w:numId w:val="5"/>
        </w:numPr>
        <w:rPr>
          <w:rFonts w:cs="Arial"/>
        </w:rPr>
      </w:pPr>
      <w:r w:rsidRPr="00873787">
        <w:rPr>
          <w:rFonts w:cs="Arial"/>
        </w:rPr>
        <w:t>OBJECTIVES</w:t>
      </w:r>
    </w:p>
    <w:p w:rsidR="007A4DE7" w:rsidRPr="00873787" w:rsidRDefault="007A4DE7" w:rsidP="00E162C0">
      <w:pPr>
        <w:pStyle w:val="p1"/>
        <w:spacing w:line="240" w:lineRule="auto"/>
        <w:ind w:left="357"/>
        <w:rPr>
          <w:rFonts w:cs="Arial"/>
        </w:rPr>
      </w:pPr>
      <w:r w:rsidRPr="00873787">
        <w:rPr>
          <w:rFonts w:cs="Arial"/>
        </w:rPr>
        <w:t>The R C Sherriff Trust supports the arts in Elmbridge, through its grant-</w:t>
      </w:r>
      <w:r w:rsidR="00B47DD3">
        <w:rPr>
          <w:rFonts w:cs="Arial"/>
        </w:rPr>
        <w:t>giving</w:t>
      </w:r>
      <w:r w:rsidRPr="00873787">
        <w:rPr>
          <w:rFonts w:cs="Arial"/>
        </w:rPr>
        <w:t xml:space="preserve"> and its self-generated projects, for the following purposes:</w:t>
      </w:r>
    </w:p>
    <w:p w:rsidR="007A4DE7" w:rsidRPr="00873787" w:rsidRDefault="007A4DE7" w:rsidP="006F5156">
      <w:pPr>
        <w:pStyle w:val="p1"/>
        <w:numPr>
          <w:ilvl w:val="0"/>
          <w:numId w:val="4"/>
        </w:numPr>
        <w:spacing w:line="240" w:lineRule="auto"/>
        <w:ind w:left="1077" w:hanging="357"/>
        <w:jc w:val="both"/>
        <w:rPr>
          <w:rFonts w:cs="Arial"/>
        </w:rPr>
      </w:pPr>
      <w:r w:rsidRPr="00873787">
        <w:rPr>
          <w:rFonts w:cs="Arial"/>
        </w:rPr>
        <w:t>To support and stimulate excellence, new ideas and</w:t>
      </w:r>
      <w:r w:rsidR="00B47DD3">
        <w:rPr>
          <w:rFonts w:cs="Arial"/>
        </w:rPr>
        <w:t xml:space="preserve"> innovation in the arts in the B</w:t>
      </w:r>
      <w:r w:rsidRPr="00873787">
        <w:rPr>
          <w:rFonts w:cs="Arial"/>
        </w:rPr>
        <w:t>orough, whether amateur</w:t>
      </w:r>
      <w:r w:rsidR="00B47DD3">
        <w:rPr>
          <w:rFonts w:cs="Arial"/>
        </w:rPr>
        <w:t>, community</w:t>
      </w:r>
      <w:r w:rsidRPr="00873787">
        <w:rPr>
          <w:rFonts w:cs="Arial"/>
        </w:rPr>
        <w:t xml:space="preserve"> or professional</w:t>
      </w:r>
      <w:r w:rsidR="00B47DD3">
        <w:rPr>
          <w:rFonts w:cs="Arial"/>
        </w:rPr>
        <w:t>.</w:t>
      </w:r>
    </w:p>
    <w:p w:rsidR="007A4DE7" w:rsidRPr="00873787" w:rsidRDefault="007A4DE7" w:rsidP="006F5156">
      <w:pPr>
        <w:pStyle w:val="p1"/>
        <w:numPr>
          <w:ilvl w:val="0"/>
          <w:numId w:val="4"/>
        </w:numPr>
        <w:spacing w:line="240" w:lineRule="auto"/>
        <w:ind w:left="1077" w:hanging="357"/>
        <w:jc w:val="both"/>
        <w:rPr>
          <w:rFonts w:cs="Arial"/>
        </w:rPr>
      </w:pPr>
      <w:r w:rsidRPr="00873787">
        <w:rPr>
          <w:rFonts w:cs="Arial"/>
        </w:rPr>
        <w:t xml:space="preserve">To invest in the creative talent of individual artists in Elmbridge and to provide opportunities for them to </w:t>
      </w:r>
      <w:r w:rsidR="00B47DD3">
        <w:rPr>
          <w:rFonts w:cs="Arial"/>
        </w:rPr>
        <w:t xml:space="preserve">further </w:t>
      </w:r>
      <w:r w:rsidRPr="00873787">
        <w:rPr>
          <w:rFonts w:cs="Arial"/>
        </w:rPr>
        <w:t>develop their skills and knowledge</w:t>
      </w:r>
      <w:r w:rsidR="00B47DD3">
        <w:rPr>
          <w:rFonts w:cs="Arial"/>
        </w:rPr>
        <w:t>.</w:t>
      </w:r>
    </w:p>
    <w:p w:rsidR="007A4DE7" w:rsidRPr="00873787" w:rsidRDefault="007A4DE7" w:rsidP="006F5156">
      <w:pPr>
        <w:pStyle w:val="p1"/>
        <w:numPr>
          <w:ilvl w:val="0"/>
          <w:numId w:val="4"/>
        </w:numPr>
        <w:spacing w:line="240" w:lineRule="auto"/>
        <w:ind w:left="1077" w:hanging="357"/>
        <w:jc w:val="both"/>
        <w:rPr>
          <w:rFonts w:cs="Arial"/>
        </w:rPr>
      </w:pPr>
      <w:r w:rsidRPr="00873787">
        <w:rPr>
          <w:rFonts w:cs="Arial"/>
        </w:rPr>
        <w:t xml:space="preserve">To increase opportunities for all Elmbridge residents to take part in or experience high-quality arts activities, </w:t>
      </w:r>
      <w:r w:rsidR="00B47DD3">
        <w:rPr>
          <w:rFonts w:cs="Arial"/>
        </w:rPr>
        <w:t>regardless</w:t>
      </w:r>
      <w:r w:rsidRPr="00873787">
        <w:rPr>
          <w:rFonts w:cs="Arial"/>
        </w:rPr>
        <w:t xml:space="preserve"> </w:t>
      </w:r>
      <w:r w:rsidR="00B47DD3">
        <w:rPr>
          <w:rFonts w:cs="Arial"/>
        </w:rPr>
        <w:t>of</w:t>
      </w:r>
      <w:r w:rsidRPr="00873787">
        <w:rPr>
          <w:rFonts w:cs="Arial"/>
        </w:rPr>
        <w:t xml:space="preserve"> economic or social circumstances</w:t>
      </w:r>
      <w:r w:rsidR="00B47DD3">
        <w:rPr>
          <w:rFonts w:cs="Arial"/>
        </w:rPr>
        <w:t>.</w:t>
      </w:r>
      <w:r w:rsidRPr="00873787">
        <w:rPr>
          <w:rFonts w:cs="Arial"/>
        </w:rPr>
        <w:t xml:space="preserve"> </w:t>
      </w:r>
    </w:p>
    <w:p w:rsidR="007A4DE7" w:rsidRPr="00873787" w:rsidRDefault="007A4DE7" w:rsidP="006F5156">
      <w:pPr>
        <w:pStyle w:val="p1"/>
        <w:numPr>
          <w:ilvl w:val="0"/>
          <w:numId w:val="4"/>
        </w:numPr>
        <w:spacing w:line="240" w:lineRule="auto"/>
        <w:ind w:left="1077" w:hanging="357"/>
        <w:jc w:val="both"/>
        <w:rPr>
          <w:rFonts w:cs="Arial"/>
        </w:rPr>
      </w:pPr>
      <w:r w:rsidRPr="00873787">
        <w:rPr>
          <w:rFonts w:cs="Arial"/>
        </w:rPr>
        <w:t>To increase</w:t>
      </w:r>
      <w:r w:rsidR="00B47DD3">
        <w:rPr>
          <w:rFonts w:cs="Arial"/>
        </w:rPr>
        <w:t>, develop and improve</w:t>
      </w:r>
      <w:r w:rsidRPr="00873787">
        <w:rPr>
          <w:rFonts w:cs="Arial"/>
        </w:rPr>
        <w:t xml:space="preserve"> resources and </w:t>
      </w:r>
      <w:r w:rsidR="00B47DD3">
        <w:rPr>
          <w:rFonts w:cs="Arial"/>
        </w:rPr>
        <w:t>facilities for the arts in the B</w:t>
      </w:r>
      <w:r w:rsidRPr="00873787">
        <w:rPr>
          <w:rFonts w:cs="Arial"/>
        </w:rPr>
        <w:t>orough</w:t>
      </w:r>
    </w:p>
    <w:p w:rsidR="007A4DE7" w:rsidRPr="00873787" w:rsidRDefault="007A4DE7" w:rsidP="006F5156">
      <w:pPr>
        <w:pStyle w:val="p1"/>
        <w:numPr>
          <w:ilvl w:val="0"/>
          <w:numId w:val="4"/>
        </w:numPr>
        <w:spacing w:line="240" w:lineRule="auto"/>
        <w:ind w:left="1077" w:hanging="357"/>
        <w:jc w:val="both"/>
        <w:rPr>
          <w:rFonts w:cs="Arial"/>
        </w:rPr>
      </w:pPr>
      <w:r w:rsidRPr="00873787">
        <w:rPr>
          <w:rFonts w:cs="Arial"/>
        </w:rPr>
        <w:t xml:space="preserve">To support and encourage initiatives aimed at the development of new audiences </w:t>
      </w:r>
      <w:r w:rsidR="00B47DD3">
        <w:rPr>
          <w:rFonts w:cs="Arial"/>
        </w:rPr>
        <w:t>and venues for the arts in the B</w:t>
      </w:r>
      <w:r w:rsidRPr="00873787">
        <w:rPr>
          <w:rFonts w:cs="Arial"/>
        </w:rPr>
        <w:t>orough</w:t>
      </w:r>
    </w:p>
    <w:p w:rsidR="00297177" w:rsidRPr="00873787" w:rsidRDefault="007A4DE7" w:rsidP="006F5156">
      <w:pPr>
        <w:pStyle w:val="p1"/>
        <w:numPr>
          <w:ilvl w:val="0"/>
          <w:numId w:val="4"/>
        </w:numPr>
        <w:spacing w:line="240" w:lineRule="auto"/>
        <w:ind w:left="1077" w:hanging="357"/>
        <w:jc w:val="both"/>
        <w:rPr>
          <w:rFonts w:cs="Arial"/>
        </w:rPr>
      </w:pPr>
      <w:r w:rsidRPr="00873787">
        <w:rPr>
          <w:rFonts w:cs="Arial"/>
        </w:rPr>
        <w:t>To promote good practice in management, marketing, fundraising and educational work amongst arts organisations in Elmbridge, and to encourage collaboration.</w:t>
      </w:r>
    </w:p>
    <w:p w:rsidR="00EC5945" w:rsidRPr="00873787" w:rsidRDefault="00F670F3" w:rsidP="006F5156">
      <w:pPr>
        <w:pStyle w:val="Heading1"/>
        <w:numPr>
          <w:ilvl w:val="0"/>
          <w:numId w:val="5"/>
        </w:numPr>
        <w:rPr>
          <w:rFonts w:cs="Arial"/>
        </w:rPr>
      </w:pPr>
      <w:r w:rsidRPr="00873787">
        <w:rPr>
          <w:rFonts w:cs="Arial"/>
          <w:sz w:val="36"/>
          <w:szCs w:val="36"/>
        </w:rPr>
        <w:br w:type="page"/>
      </w:r>
      <w:r w:rsidR="00852554" w:rsidRPr="00873787">
        <w:rPr>
          <w:rFonts w:cs="Arial"/>
        </w:rPr>
        <w:lastRenderedPageBreak/>
        <w:t>PROGRAMME FOR 20</w:t>
      </w:r>
      <w:r w:rsidR="00690163" w:rsidRPr="00873787">
        <w:rPr>
          <w:rFonts w:cs="Arial"/>
        </w:rPr>
        <w:t>1</w:t>
      </w:r>
      <w:r w:rsidR="00182FFB">
        <w:rPr>
          <w:rFonts w:cs="Arial"/>
        </w:rPr>
        <w:t>5</w:t>
      </w:r>
      <w:r w:rsidR="00EC5945" w:rsidRPr="00873787">
        <w:rPr>
          <w:rFonts w:cs="Arial"/>
        </w:rPr>
        <w:t>: OUTCOMES</w:t>
      </w:r>
    </w:p>
    <w:p w:rsidR="00E11163" w:rsidRDefault="00E11163" w:rsidP="00E11163">
      <w:pPr>
        <w:pStyle w:val="Heading2"/>
        <w:ind w:left="792"/>
        <w:rPr>
          <w:rFonts w:cs="Arial"/>
        </w:rPr>
      </w:pPr>
    </w:p>
    <w:p w:rsidR="00EC3891" w:rsidRPr="00873787" w:rsidRDefault="007A4DE7" w:rsidP="006F5156">
      <w:pPr>
        <w:pStyle w:val="Heading2"/>
        <w:numPr>
          <w:ilvl w:val="1"/>
          <w:numId w:val="5"/>
        </w:numPr>
        <w:rPr>
          <w:rFonts w:cs="Arial"/>
        </w:rPr>
      </w:pPr>
      <w:r w:rsidRPr="00873787">
        <w:rPr>
          <w:rFonts w:cs="Arial"/>
        </w:rPr>
        <w:t>Governance, Networking, Planning and Strategy:</w:t>
      </w:r>
      <w:r w:rsidR="00CA79DB" w:rsidRPr="00873787">
        <w:rPr>
          <w:rFonts w:cs="Arial"/>
        </w:rPr>
        <w:br/>
      </w:r>
    </w:p>
    <w:p w:rsidR="00EC3891" w:rsidRPr="00873787" w:rsidRDefault="007A4DE7" w:rsidP="006F5156">
      <w:pPr>
        <w:numPr>
          <w:ilvl w:val="0"/>
          <w:numId w:val="2"/>
        </w:numPr>
        <w:spacing w:before="240" w:line="480" w:lineRule="auto"/>
        <w:ind w:left="1080"/>
        <w:jc w:val="both"/>
        <w:rPr>
          <w:rFonts w:cs="Arial"/>
          <w:sz w:val="24"/>
          <w:szCs w:val="24"/>
        </w:rPr>
      </w:pPr>
      <w:r w:rsidRPr="00873787">
        <w:rPr>
          <w:rFonts w:cs="Arial"/>
          <w:sz w:val="24"/>
          <w:szCs w:val="24"/>
        </w:rPr>
        <w:t>Convened 4 meeting</w:t>
      </w:r>
      <w:r w:rsidR="00321AF6" w:rsidRPr="00873787">
        <w:rPr>
          <w:rFonts w:cs="Arial"/>
          <w:sz w:val="24"/>
          <w:szCs w:val="24"/>
        </w:rPr>
        <w:t>s of the full Board (quarterly)</w:t>
      </w:r>
      <w:r w:rsidR="003266FB">
        <w:rPr>
          <w:rFonts w:cs="Arial"/>
          <w:sz w:val="24"/>
          <w:szCs w:val="24"/>
        </w:rPr>
        <w:t>.</w:t>
      </w:r>
    </w:p>
    <w:p w:rsidR="00EC3891" w:rsidRPr="00E11163" w:rsidRDefault="007A4DE7" w:rsidP="006F5156">
      <w:pPr>
        <w:numPr>
          <w:ilvl w:val="0"/>
          <w:numId w:val="2"/>
        </w:numPr>
        <w:spacing w:before="240"/>
        <w:ind w:left="1077" w:hanging="357"/>
        <w:jc w:val="both"/>
        <w:rPr>
          <w:rFonts w:cs="Arial"/>
          <w:sz w:val="24"/>
          <w:szCs w:val="24"/>
        </w:rPr>
      </w:pPr>
      <w:r w:rsidRPr="00E11163">
        <w:rPr>
          <w:rFonts w:cs="Arial"/>
          <w:sz w:val="24"/>
          <w:szCs w:val="24"/>
        </w:rPr>
        <w:t>Continued the working relationships with Surrey Arts Officers and participated in</w:t>
      </w:r>
      <w:r w:rsidR="00C33902" w:rsidRPr="00E11163">
        <w:rPr>
          <w:rFonts w:cs="Arial"/>
          <w:sz w:val="24"/>
          <w:szCs w:val="24"/>
        </w:rPr>
        <w:t xml:space="preserve"> some </w:t>
      </w:r>
      <w:r w:rsidRPr="00E11163">
        <w:rPr>
          <w:rFonts w:cs="Arial"/>
          <w:sz w:val="24"/>
          <w:szCs w:val="24"/>
        </w:rPr>
        <w:t>meetings of the Surrey Arts and Leisure Dev</w:t>
      </w:r>
      <w:r w:rsidR="00321AF6" w:rsidRPr="00E11163">
        <w:rPr>
          <w:rFonts w:cs="Arial"/>
          <w:sz w:val="24"/>
          <w:szCs w:val="24"/>
        </w:rPr>
        <w:t>elopment Officers Group (SALDO)</w:t>
      </w:r>
      <w:r w:rsidR="003266FB">
        <w:rPr>
          <w:rFonts w:cs="Arial"/>
          <w:sz w:val="24"/>
          <w:szCs w:val="24"/>
        </w:rPr>
        <w:t>.</w:t>
      </w:r>
    </w:p>
    <w:p w:rsidR="00321AF6" w:rsidRPr="00873787" w:rsidRDefault="007A4DE7" w:rsidP="006F5156">
      <w:pPr>
        <w:numPr>
          <w:ilvl w:val="0"/>
          <w:numId w:val="2"/>
        </w:numPr>
        <w:spacing w:before="240"/>
        <w:ind w:left="1077" w:hanging="357"/>
        <w:jc w:val="both"/>
        <w:rPr>
          <w:rFonts w:cs="Arial"/>
          <w:sz w:val="24"/>
          <w:szCs w:val="24"/>
        </w:rPr>
      </w:pPr>
      <w:r w:rsidRPr="00873787">
        <w:rPr>
          <w:rFonts w:cs="Arial"/>
          <w:sz w:val="24"/>
          <w:szCs w:val="24"/>
        </w:rPr>
        <w:t xml:space="preserve">Met regularly with the Elmbridge Arts Development Officer to co-ordinate plans and services and to agree on areas of co-operation, such as </w:t>
      </w:r>
      <w:r w:rsidR="008A0BA0" w:rsidRPr="00873787">
        <w:rPr>
          <w:rFonts w:cs="Arial"/>
          <w:sz w:val="24"/>
          <w:szCs w:val="24"/>
        </w:rPr>
        <w:t xml:space="preserve">the </w:t>
      </w:r>
      <w:r w:rsidR="00182FFB">
        <w:rPr>
          <w:rFonts w:cs="Arial"/>
          <w:sz w:val="24"/>
          <w:szCs w:val="24"/>
        </w:rPr>
        <w:t xml:space="preserve">2015 </w:t>
      </w:r>
      <w:r w:rsidR="008A0BA0" w:rsidRPr="00873787">
        <w:rPr>
          <w:rFonts w:cs="Arial"/>
          <w:sz w:val="24"/>
          <w:szCs w:val="24"/>
        </w:rPr>
        <w:t xml:space="preserve"> Literary Competition</w:t>
      </w:r>
      <w:r w:rsidR="00182FFB">
        <w:rPr>
          <w:rFonts w:cs="Arial"/>
          <w:sz w:val="24"/>
          <w:szCs w:val="24"/>
        </w:rPr>
        <w:t xml:space="preserve"> &amp; Festival</w:t>
      </w:r>
      <w:r w:rsidR="008A0BA0" w:rsidRPr="00873787">
        <w:rPr>
          <w:rFonts w:cs="Arial"/>
          <w:sz w:val="24"/>
          <w:szCs w:val="24"/>
        </w:rPr>
        <w:t xml:space="preserve"> and </w:t>
      </w:r>
      <w:r w:rsidR="00321AF6" w:rsidRPr="00873787">
        <w:rPr>
          <w:rFonts w:cs="Arial"/>
          <w:sz w:val="24"/>
          <w:szCs w:val="24"/>
        </w:rPr>
        <w:t xml:space="preserve">the </w:t>
      </w:r>
      <w:r w:rsidR="00182FFB">
        <w:rPr>
          <w:rFonts w:cs="Arial"/>
          <w:sz w:val="24"/>
          <w:szCs w:val="24"/>
        </w:rPr>
        <w:t xml:space="preserve">Proms in the Park at </w:t>
      </w:r>
      <w:proofErr w:type="spellStart"/>
      <w:r w:rsidR="00182FFB">
        <w:rPr>
          <w:rFonts w:cs="Arial"/>
          <w:sz w:val="24"/>
          <w:szCs w:val="24"/>
        </w:rPr>
        <w:t>Churchfields</w:t>
      </w:r>
      <w:proofErr w:type="spellEnd"/>
      <w:r w:rsidR="00182FFB">
        <w:rPr>
          <w:rFonts w:cs="Arial"/>
          <w:sz w:val="24"/>
          <w:szCs w:val="24"/>
        </w:rPr>
        <w:t xml:space="preserve"> Recreation Ground as part EBC’s The Leisure Live Event.</w:t>
      </w:r>
    </w:p>
    <w:p w:rsidR="00E162C0" w:rsidRPr="00873787" w:rsidRDefault="007A4DE7" w:rsidP="00E32C94">
      <w:pPr>
        <w:numPr>
          <w:ilvl w:val="0"/>
          <w:numId w:val="2"/>
        </w:numPr>
        <w:spacing w:before="240"/>
        <w:ind w:left="1077" w:hanging="357"/>
        <w:jc w:val="both"/>
        <w:rPr>
          <w:rFonts w:cs="Arial"/>
          <w:sz w:val="24"/>
          <w:szCs w:val="24"/>
        </w:rPr>
      </w:pPr>
      <w:r w:rsidRPr="00873787">
        <w:rPr>
          <w:rFonts w:cs="Arial"/>
          <w:sz w:val="24"/>
          <w:szCs w:val="24"/>
        </w:rPr>
        <w:t>Maintained and increased working relationsh</w:t>
      </w:r>
      <w:r w:rsidR="003266FB">
        <w:rPr>
          <w:rFonts w:cs="Arial"/>
          <w:sz w:val="24"/>
          <w:szCs w:val="24"/>
        </w:rPr>
        <w:t>ips with other partners in the B</w:t>
      </w:r>
      <w:r w:rsidRPr="00873787">
        <w:rPr>
          <w:rFonts w:cs="Arial"/>
          <w:sz w:val="24"/>
          <w:szCs w:val="24"/>
        </w:rPr>
        <w:t>orough, including</w:t>
      </w:r>
      <w:r w:rsidR="00E67C8B" w:rsidRPr="00873787">
        <w:rPr>
          <w:rFonts w:cs="Arial"/>
          <w:sz w:val="24"/>
          <w:szCs w:val="24"/>
        </w:rPr>
        <w:t xml:space="preserve"> </w:t>
      </w:r>
      <w:r w:rsidR="00182FFB">
        <w:rPr>
          <w:rFonts w:cs="Arial"/>
          <w:sz w:val="24"/>
          <w:szCs w:val="24"/>
        </w:rPr>
        <w:t>The International Youth Arts Festival</w:t>
      </w:r>
      <w:r w:rsidR="00E67C8B" w:rsidRPr="00873787">
        <w:rPr>
          <w:rFonts w:cs="Arial"/>
          <w:sz w:val="24"/>
          <w:szCs w:val="24"/>
        </w:rPr>
        <w:t>;</w:t>
      </w:r>
      <w:r w:rsidR="00C33902" w:rsidRPr="00873787">
        <w:rPr>
          <w:rFonts w:cs="Arial"/>
          <w:sz w:val="24"/>
          <w:szCs w:val="24"/>
        </w:rPr>
        <w:t xml:space="preserve"> Brooklands Museum;</w:t>
      </w:r>
      <w:r w:rsidRPr="00873787">
        <w:rPr>
          <w:rFonts w:cs="Arial"/>
          <w:sz w:val="24"/>
          <w:szCs w:val="24"/>
        </w:rPr>
        <w:t xml:space="preserve"> Carer Support Elmbridge; the Centres for the Retired; </w:t>
      </w:r>
      <w:r w:rsidR="000F7E85">
        <w:rPr>
          <w:rFonts w:cs="Arial"/>
          <w:sz w:val="24"/>
          <w:szCs w:val="24"/>
        </w:rPr>
        <w:t xml:space="preserve">Elmbridge Arts Forum; </w:t>
      </w:r>
      <w:r w:rsidRPr="00873787">
        <w:rPr>
          <w:rFonts w:cs="Arial"/>
          <w:sz w:val="24"/>
          <w:szCs w:val="24"/>
        </w:rPr>
        <w:t>Elmbridge Arts Council; Elmbridge Borough Council; Elmbridge Communi</w:t>
      </w:r>
      <w:r w:rsidR="00C33902" w:rsidRPr="00873787">
        <w:rPr>
          <w:rFonts w:cs="Arial"/>
          <w:sz w:val="24"/>
          <w:szCs w:val="24"/>
        </w:rPr>
        <w:t xml:space="preserve">ty Link; </w:t>
      </w:r>
      <w:r w:rsidRPr="00873787">
        <w:rPr>
          <w:rFonts w:cs="Arial"/>
          <w:sz w:val="24"/>
          <w:szCs w:val="24"/>
        </w:rPr>
        <w:t>Elmbridge Museum; Elmbridge Youth Theatre;</w:t>
      </w:r>
      <w:r w:rsidR="00C33902" w:rsidRPr="00873787">
        <w:rPr>
          <w:rFonts w:cs="Arial"/>
          <w:sz w:val="24"/>
          <w:szCs w:val="24"/>
        </w:rPr>
        <w:t xml:space="preserve"> </w:t>
      </w:r>
      <w:proofErr w:type="spellStart"/>
      <w:r w:rsidRPr="00873787">
        <w:rPr>
          <w:rFonts w:cs="Arial"/>
          <w:sz w:val="24"/>
          <w:szCs w:val="24"/>
        </w:rPr>
        <w:t>Hinchley</w:t>
      </w:r>
      <w:proofErr w:type="spellEnd"/>
      <w:r w:rsidRPr="00873787">
        <w:rPr>
          <w:rFonts w:cs="Arial"/>
          <w:sz w:val="24"/>
          <w:szCs w:val="24"/>
        </w:rPr>
        <w:t xml:space="preserve"> Wood Education Trust; i</w:t>
      </w:r>
      <w:r w:rsidR="008A0BA0" w:rsidRPr="00873787">
        <w:rPr>
          <w:rFonts w:cs="Arial"/>
          <w:sz w:val="24"/>
          <w:szCs w:val="24"/>
        </w:rPr>
        <w:t>ndividual schools; JTI</w:t>
      </w:r>
      <w:r w:rsidRPr="00873787">
        <w:rPr>
          <w:rFonts w:cs="Arial"/>
          <w:sz w:val="24"/>
          <w:szCs w:val="24"/>
        </w:rPr>
        <w:t>;</w:t>
      </w:r>
      <w:r w:rsidR="008A0BA0" w:rsidRPr="00873787">
        <w:rPr>
          <w:rFonts w:cs="Arial"/>
          <w:sz w:val="24"/>
          <w:szCs w:val="24"/>
        </w:rPr>
        <w:t xml:space="preserve"> </w:t>
      </w:r>
      <w:r w:rsidRPr="00873787">
        <w:rPr>
          <w:rFonts w:cs="Arial"/>
          <w:sz w:val="24"/>
          <w:szCs w:val="24"/>
        </w:rPr>
        <w:t>Love of Learning; Music in Hospital</w:t>
      </w:r>
      <w:r w:rsidR="00321AF6" w:rsidRPr="00873787">
        <w:rPr>
          <w:rFonts w:cs="Arial"/>
          <w:sz w:val="24"/>
          <w:szCs w:val="24"/>
        </w:rPr>
        <w:t>s and</w:t>
      </w:r>
      <w:r w:rsidR="008A0BA0" w:rsidRPr="00873787">
        <w:rPr>
          <w:rFonts w:cs="Arial"/>
          <w:sz w:val="24"/>
          <w:szCs w:val="24"/>
        </w:rPr>
        <w:t xml:space="preserve"> the Princess Alice Hospice;</w:t>
      </w:r>
      <w:r w:rsidR="00C33902" w:rsidRPr="00873787">
        <w:rPr>
          <w:rFonts w:cs="Arial"/>
          <w:sz w:val="24"/>
          <w:szCs w:val="24"/>
        </w:rPr>
        <w:t xml:space="preserve"> Paragon Community Housing Group;</w:t>
      </w:r>
      <w:r w:rsidR="008A0BA0" w:rsidRPr="00873787">
        <w:rPr>
          <w:rFonts w:cs="Arial"/>
          <w:sz w:val="24"/>
          <w:szCs w:val="24"/>
        </w:rPr>
        <w:t xml:space="preserve"> </w:t>
      </w:r>
      <w:proofErr w:type="spellStart"/>
      <w:r w:rsidRPr="00873787">
        <w:rPr>
          <w:rFonts w:cs="Arial"/>
          <w:sz w:val="24"/>
          <w:szCs w:val="24"/>
        </w:rPr>
        <w:t>Riverhouse</w:t>
      </w:r>
      <w:proofErr w:type="spellEnd"/>
      <w:r w:rsidR="00C33902" w:rsidRPr="00873787">
        <w:rPr>
          <w:rFonts w:cs="Arial"/>
          <w:sz w:val="24"/>
          <w:szCs w:val="24"/>
        </w:rPr>
        <w:t xml:space="preserve"> Barn</w:t>
      </w:r>
      <w:r w:rsidRPr="00873787">
        <w:rPr>
          <w:rFonts w:cs="Arial"/>
          <w:sz w:val="24"/>
          <w:szCs w:val="24"/>
        </w:rPr>
        <w:t xml:space="preserve"> Arts Centre;</w:t>
      </w:r>
      <w:r w:rsidR="00C33902" w:rsidRPr="00873787">
        <w:rPr>
          <w:rFonts w:cs="Arial"/>
          <w:sz w:val="24"/>
          <w:szCs w:val="24"/>
        </w:rPr>
        <w:t xml:space="preserve"> </w:t>
      </w:r>
      <w:r w:rsidRPr="00873787">
        <w:rPr>
          <w:rFonts w:cs="Arial"/>
          <w:sz w:val="24"/>
          <w:szCs w:val="24"/>
        </w:rPr>
        <w:t>Walton Bus</w:t>
      </w:r>
      <w:r w:rsidR="008A0BA0" w:rsidRPr="00873787">
        <w:rPr>
          <w:rFonts w:cs="Arial"/>
          <w:sz w:val="24"/>
          <w:szCs w:val="24"/>
        </w:rPr>
        <w:t>iness Group; Walton Charity</w:t>
      </w:r>
      <w:r w:rsidR="00C33902" w:rsidRPr="00873787">
        <w:rPr>
          <w:rFonts w:cs="Arial"/>
          <w:sz w:val="24"/>
          <w:szCs w:val="24"/>
        </w:rPr>
        <w:t>;</w:t>
      </w:r>
      <w:r w:rsidR="008A0BA0" w:rsidRPr="00873787">
        <w:rPr>
          <w:rFonts w:cs="Arial"/>
          <w:sz w:val="24"/>
          <w:szCs w:val="24"/>
        </w:rPr>
        <w:t xml:space="preserve"> and Walton and Weybridge Advocacy</w:t>
      </w:r>
      <w:r w:rsidR="00AD16F1" w:rsidRPr="00873787">
        <w:rPr>
          <w:rFonts w:cs="Arial"/>
          <w:sz w:val="24"/>
          <w:szCs w:val="24"/>
        </w:rPr>
        <w:t xml:space="preserve"> </w:t>
      </w:r>
      <w:r w:rsidR="008A0BA0" w:rsidRPr="00873787">
        <w:rPr>
          <w:rFonts w:cs="Arial"/>
          <w:sz w:val="24"/>
          <w:szCs w:val="24"/>
        </w:rPr>
        <w:t>Group.</w:t>
      </w:r>
    </w:p>
    <w:p w:rsidR="00E32C94" w:rsidRPr="00873787" w:rsidRDefault="00E32C94" w:rsidP="00E32C94">
      <w:pPr>
        <w:spacing w:before="240"/>
        <w:ind w:left="1077"/>
        <w:jc w:val="both"/>
        <w:rPr>
          <w:rFonts w:cs="Arial"/>
          <w:sz w:val="24"/>
          <w:szCs w:val="24"/>
        </w:rPr>
      </w:pPr>
    </w:p>
    <w:p w:rsidR="007A4DE7" w:rsidRPr="00873787" w:rsidRDefault="00E32C94" w:rsidP="006F5156">
      <w:pPr>
        <w:pStyle w:val="Heading3"/>
        <w:numPr>
          <w:ilvl w:val="1"/>
          <w:numId w:val="5"/>
        </w:numPr>
        <w:rPr>
          <w:rFonts w:cs="Arial"/>
        </w:rPr>
      </w:pPr>
      <w:r w:rsidRPr="00873787">
        <w:rPr>
          <w:rFonts w:cs="Arial"/>
          <w:u w:val="none"/>
        </w:rPr>
        <w:t xml:space="preserve"> </w:t>
      </w:r>
      <w:r w:rsidR="007A4DE7" w:rsidRPr="00873787">
        <w:rPr>
          <w:rFonts w:cs="Arial"/>
        </w:rPr>
        <w:t>General Management and Marketing:</w:t>
      </w:r>
      <w:r w:rsidR="00BB21E0" w:rsidRPr="00873787">
        <w:rPr>
          <w:rFonts w:cs="Arial"/>
        </w:rPr>
        <w:br/>
      </w:r>
    </w:p>
    <w:p w:rsidR="000F7E85" w:rsidRPr="000F7E85" w:rsidRDefault="000F7E85" w:rsidP="000F7E85">
      <w:pPr>
        <w:numPr>
          <w:ilvl w:val="0"/>
          <w:numId w:val="2"/>
        </w:numPr>
        <w:spacing w:before="240"/>
        <w:ind w:left="1077" w:hanging="357"/>
        <w:jc w:val="both"/>
        <w:rPr>
          <w:rFonts w:cs="Arial"/>
          <w:sz w:val="24"/>
          <w:szCs w:val="24"/>
        </w:rPr>
      </w:pPr>
      <w:r w:rsidRPr="00873787">
        <w:rPr>
          <w:rFonts w:cs="Arial"/>
          <w:sz w:val="24"/>
          <w:szCs w:val="24"/>
        </w:rPr>
        <w:t>Administered and supervised 4 (quarterly) grant application/assessment ‘rounds’.</w:t>
      </w:r>
    </w:p>
    <w:p w:rsidR="006010C3" w:rsidRDefault="007A4DE7" w:rsidP="006F5156">
      <w:pPr>
        <w:numPr>
          <w:ilvl w:val="0"/>
          <w:numId w:val="2"/>
        </w:numPr>
        <w:spacing w:before="240"/>
        <w:ind w:left="1077" w:hanging="357"/>
        <w:jc w:val="both"/>
        <w:rPr>
          <w:rFonts w:cs="Arial"/>
          <w:sz w:val="24"/>
          <w:szCs w:val="24"/>
        </w:rPr>
      </w:pPr>
      <w:r w:rsidRPr="00873787">
        <w:rPr>
          <w:rFonts w:cs="Arial"/>
          <w:sz w:val="24"/>
          <w:szCs w:val="24"/>
        </w:rPr>
        <w:t xml:space="preserve">Produced and distributed 3 issues of </w:t>
      </w:r>
      <w:r w:rsidRPr="00873787">
        <w:rPr>
          <w:rFonts w:cs="Arial"/>
          <w:b/>
          <w:bCs/>
          <w:iCs/>
          <w:sz w:val="24"/>
          <w:szCs w:val="24"/>
        </w:rPr>
        <w:t>“Arts Focus”,</w:t>
      </w:r>
      <w:r w:rsidRPr="00873787">
        <w:rPr>
          <w:rFonts w:cs="Arial"/>
          <w:bCs/>
          <w:i/>
          <w:iCs/>
          <w:sz w:val="24"/>
          <w:szCs w:val="24"/>
        </w:rPr>
        <w:t xml:space="preserve"> </w:t>
      </w:r>
      <w:r w:rsidRPr="00873787">
        <w:rPr>
          <w:rFonts w:cs="Arial"/>
          <w:sz w:val="24"/>
          <w:szCs w:val="24"/>
        </w:rPr>
        <w:t xml:space="preserve">with a regular review of, and improvements to, the format, database, and distribution system, </w:t>
      </w:r>
      <w:r w:rsidRPr="000F7E85">
        <w:rPr>
          <w:rFonts w:cs="Arial"/>
          <w:sz w:val="24"/>
          <w:szCs w:val="24"/>
        </w:rPr>
        <w:t>through the services of a</w:t>
      </w:r>
      <w:r w:rsidR="006010C3" w:rsidRPr="000F7E85">
        <w:rPr>
          <w:rFonts w:cs="Arial"/>
          <w:sz w:val="24"/>
          <w:szCs w:val="24"/>
        </w:rPr>
        <w:t xml:space="preserve"> freelance editor.</w:t>
      </w:r>
    </w:p>
    <w:p w:rsidR="007A4DE7" w:rsidRPr="00873787" w:rsidRDefault="007A4DE7" w:rsidP="006F5156">
      <w:pPr>
        <w:numPr>
          <w:ilvl w:val="0"/>
          <w:numId w:val="2"/>
        </w:numPr>
        <w:spacing w:before="240"/>
        <w:ind w:left="1077" w:hanging="357"/>
        <w:jc w:val="both"/>
        <w:rPr>
          <w:rFonts w:cs="Arial"/>
          <w:sz w:val="24"/>
          <w:szCs w:val="24"/>
        </w:rPr>
      </w:pPr>
      <w:r w:rsidRPr="00873787">
        <w:rPr>
          <w:rFonts w:cs="Arial"/>
          <w:sz w:val="24"/>
          <w:szCs w:val="24"/>
        </w:rPr>
        <w:t xml:space="preserve">Continued to improve the services and information available via the </w:t>
      </w:r>
      <w:r w:rsidRPr="000F7E85">
        <w:rPr>
          <w:rFonts w:cs="Arial"/>
          <w:bCs/>
          <w:iCs/>
          <w:sz w:val="24"/>
          <w:szCs w:val="24"/>
        </w:rPr>
        <w:t>website, through the services of a freelance Webmaster.</w:t>
      </w:r>
    </w:p>
    <w:p w:rsidR="007A4DE7" w:rsidRPr="000F7E85" w:rsidRDefault="007A4DE7" w:rsidP="006F5156">
      <w:pPr>
        <w:numPr>
          <w:ilvl w:val="0"/>
          <w:numId w:val="2"/>
        </w:numPr>
        <w:spacing w:before="240"/>
        <w:ind w:left="1077" w:hanging="357"/>
        <w:jc w:val="both"/>
        <w:rPr>
          <w:rFonts w:cs="Arial"/>
          <w:sz w:val="24"/>
          <w:szCs w:val="24"/>
        </w:rPr>
      </w:pPr>
      <w:r w:rsidRPr="000F7E85">
        <w:rPr>
          <w:rFonts w:cs="Arial"/>
          <w:sz w:val="24"/>
          <w:szCs w:val="24"/>
        </w:rPr>
        <w:t xml:space="preserve">Continued to promote and manage the hire of our two sets of </w:t>
      </w:r>
      <w:r w:rsidRPr="000F7E85">
        <w:rPr>
          <w:rFonts w:cs="Arial"/>
          <w:bCs/>
          <w:iCs/>
          <w:sz w:val="24"/>
          <w:szCs w:val="24"/>
        </w:rPr>
        <w:t>Radio</w:t>
      </w:r>
      <w:r w:rsidRPr="000F7E85">
        <w:rPr>
          <w:rFonts w:cs="Arial"/>
          <w:sz w:val="24"/>
          <w:szCs w:val="24"/>
        </w:rPr>
        <w:t xml:space="preserve"> </w:t>
      </w:r>
      <w:r w:rsidRPr="000F7E85">
        <w:rPr>
          <w:rFonts w:cs="Arial"/>
          <w:bCs/>
          <w:iCs/>
          <w:sz w:val="24"/>
          <w:szCs w:val="24"/>
        </w:rPr>
        <w:t>Microphones (</w:t>
      </w:r>
      <w:proofErr w:type="spellStart"/>
      <w:r w:rsidRPr="000F7E85">
        <w:rPr>
          <w:rFonts w:cs="Arial"/>
          <w:bCs/>
          <w:iCs/>
          <w:sz w:val="24"/>
          <w:szCs w:val="24"/>
        </w:rPr>
        <w:t>Trantec</w:t>
      </w:r>
      <w:proofErr w:type="spellEnd"/>
      <w:r w:rsidRPr="000F7E85">
        <w:rPr>
          <w:rFonts w:cs="Arial"/>
          <w:bCs/>
          <w:iCs/>
          <w:sz w:val="24"/>
          <w:szCs w:val="24"/>
        </w:rPr>
        <w:t xml:space="preserve"> and </w:t>
      </w:r>
      <w:proofErr w:type="spellStart"/>
      <w:r w:rsidRPr="000F7E85">
        <w:rPr>
          <w:rFonts w:cs="Arial"/>
          <w:bCs/>
          <w:iCs/>
          <w:sz w:val="24"/>
          <w:szCs w:val="24"/>
        </w:rPr>
        <w:t>Sennheiser</w:t>
      </w:r>
      <w:proofErr w:type="spellEnd"/>
      <w:r w:rsidRPr="000F7E85">
        <w:rPr>
          <w:rFonts w:cs="Arial"/>
          <w:bCs/>
          <w:iCs/>
          <w:sz w:val="24"/>
          <w:szCs w:val="24"/>
        </w:rPr>
        <w:t xml:space="preserve"> systems)</w:t>
      </w:r>
      <w:r w:rsidR="00430C91">
        <w:rPr>
          <w:rFonts w:cs="Arial"/>
          <w:sz w:val="24"/>
          <w:szCs w:val="24"/>
        </w:rPr>
        <w:t xml:space="preserve"> and</w:t>
      </w:r>
      <w:r w:rsidRPr="000F7E85">
        <w:rPr>
          <w:rFonts w:cs="Arial"/>
          <w:sz w:val="24"/>
          <w:szCs w:val="24"/>
        </w:rPr>
        <w:t xml:space="preserve"> </w:t>
      </w:r>
      <w:r w:rsidRPr="000F7E85">
        <w:rPr>
          <w:rFonts w:cs="Arial"/>
          <w:bCs/>
          <w:iCs/>
          <w:sz w:val="24"/>
          <w:szCs w:val="24"/>
        </w:rPr>
        <w:t>Exhibition Stands.  We have 16</w:t>
      </w:r>
      <w:r w:rsidRPr="000F7E85">
        <w:rPr>
          <w:rFonts w:cs="Arial"/>
          <w:sz w:val="24"/>
          <w:szCs w:val="24"/>
        </w:rPr>
        <w:t xml:space="preserve"> microphones available, various combinations of which were hired out on</w:t>
      </w:r>
      <w:r w:rsidR="00B60B56" w:rsidRPr="000F7E85">
        <w:rPr>
          <w:rFonts w:cs="Arial"/>
          <w:sz w:val="24"/>
          <w:szCs w:val="24"/>
        </w:rPr>
        <w:t xml:space="preserve"> </w:t>
      </w:r>
      <w:r w:rsidR="00430C91">
        <w:rPr>
          <w:rFonts w:cs="Arial"/>
          <w:sz w:val="24"/>
          <w:szCs w:val="24"/>
        </w:rPr>
        <w:t>11</w:t>
      </w:r>
      <w:r w:rsidR="00321AF6" w:rsidRPr="007E43B5">
        <w:rPr>
          <w:rFonts w:cs="Arial"/>
          <w:sz w:val="24"/>
          <w:szCs w:val="24"/>
        </w:rPr>
        <w:t xml:space="preserve"> </w:t>
      </w:r>
      <w:r w:rsidRPr="007E43B5">
        <w:rPr>
          <w:rFonts w:cs="Arial"/>
          <w:sz w:val="24"/>
          <w:szCs w:val="24"/>
        </w:rPr>
        <w:t xml:space="preserve">occasions.  </w:t>
      </w:r>
    </w:p>
    <w:p w:rsidR="007A4DE7" w:rsidRDefault="007A4DE7" w:rsidP="006F5156">
      <w:pPr>
        <w:numPr>
          <w:ilvl w:val="0"/>
          <w:numId w:val="2"/>
        </w:numPr>
        <w:spacing w:before="240"/>
        <w:ind w:left="1077" w:hanging="357"/>
        <w:jc w:val="both"/>
        <w:rPr>
          <w:rFonts w:cs="Arial"/>
          <w:sz w:val="24"/>
          <w:szCs w:val="24"/>
        </w:rPr>
      </w:pPr>
      <w:r w:rsidRPr="00873787">
        <w:rPr>
          <w:rFonts w:cs="Arial"/>
          <w:sz w:val="24"/>
          <w:szCs w:val="24"/>
        </w:rPr>
        <w:t>Continued to review and improve the office administrative systems, and to keep the Trust’s administration costs under close scrutiny.</w:t>
      </w:r>
    </w:p>
    <w:p w:rsidR="003266FB" w:rsidRDefault="003266FB" w:rsidP="003266FB">
      <w:pPr>
        <w:spacing w:before="240"/>
        <w:ind w:left="1077"/>
        <w:jc w:val="both"/>
        <w:rPr>
          <w:rFonts w:cs="Arial"/>
          <w:sz w:val="24"/>
          <w:szCs w:val="24"/>
        </w:rPr>
      </w:pPr>
    </w:p>
    <w:p w:rsidR="00CA77A0" w:rsidRDefault="00CA77A0" w:rsidP="00CA77A0">
      <w:pPr>
        <w:pStyle w:val="Heading3"/>
        <w:ind w:left="0"/>
        <w:jc w:val="both"/>
        <w:rPr>
          <w:rFonts w:cs="Arial"/>
        </w:rPr>
      </w:pPr>
    </w:p>
    <w:p w:rsidR="007A4DE7" w:rsidRDefault="007A4DE7" w:rsidP="006F5156">
      <w:pPr>
        <w:pStyle w:val="Heading3"/>
        <w:numPr>
          <w:ilvl w:val="1"/>
          <w:numId w:val="5"/>
        </w:numPr>
        <w:jc w:val="both"/>
        <w:rPr>
          <w:rFonts w:cs="Arial"/>
        </w:rPr>
      </w:pPr>
      <w:r w:rsidRPr="00873787">
        <w:rPr>
          <w:rFonts w:cs="Arial"/>
        </w:rPr>
        <w:t>Arts Projects:</w:t>
      </w:r>
    </w:p>
    <w:p w:rsidR="00F946BF" w:rsidRDefault="00F946BF" w:rsidP="00F946BF">
      <w:pPr>
        <w:rPr>
          <w:lang w:val="en-US" w:eastAsia="en-US"/>
        </w:rPr>
      </w:pPr>
    </w:p>
    <w:p w:rsidR="00F946BF" w:rsidRPr="00F946BF" w:rsidRDefault="00F946BF" w:rsidP="003266FB">
      <w:pPr>
        <w:ind w:left="720"/>
        <w:jc w:val="both"/>
        <w:rPr>
          <w:lang w:val="en-US" w:eastAsia="en-US"/>
        </w:rPr>
      </w:pPr>
      <w:r>
        <w:rPr>
          <w:lang w:val="en-US" w:eastAsia="en-US"/>
        </w:rPr>
        <w:t xml:space="preserve">Due to the planned retirement of Loretta Howells as Director at the end of 2015, the number of projects that the Trust was involved with was curtailed in anticipation of the plans of the new Director. The process of finding a successor for the position of Director started in September 2016 with the successful applicant, Peter Allen, appointed in November 2015. </w:t>
      </w:r>
    </w:p>
    <w:p w:rsidR="005F660B" w:rsidRPr="00873787" w:rsidRDefault="005F660B" w:rsidP="00544718">
      <w:pPr>
        <w:jc w:val="both"/>
        <w:rPr>
          <w:rFonts w:cs="Arial"/>
          <w:lang w:val="en-US" w:eastAsia="en-US"/>
        </w:rPr>
      </w:pPr>
    </w:p>
    <w:p w:rsidR="0033171D" w:rsidRPr="00873787" w:rsidRDefault="006010C3" w:rsidP="006F5156">
      <w:pPr>
        <w:pStyle w:val="Heading3"/>
        <w:numPr>
          <w:ilvl w:val="2"/>
          <w:numId w:val="5"/>
        </w:numPr>
        <w:jc w:val="both"/>
        <w:rPr>
          <w:rFonts w:cs="Arial"/>
        </w:rPr>
      </w:pPr>
      <w:bookmarkStart w:id="0" w:name="_Toc431393700"/>
      <w:r w:rsidRPr="00873787">
        <w:rPr>
          <w:rFonts w:cs="Arial"/>
        </w:rPr>
        <w:t>201</w:t>
      </w:r>
      <w:r w:rsidR="000F7E85">
        <w:rPr>
          <w:rFonts w:cs="Arial"/>
        </w:rPr>
        <w:t>5</w:t>
      </w:r>
      <w:r w:rsidR="003266FB">
        <w:rPr>
          <w:rFonts w:cs="Arial"/>
        </w:rPr>
        <w:t xml:space="preserve"> </w:t>
      </w:r>
      <w:r w:rsidR="00BB21E0" w:rsidRPr="00873787">
        <w:rPr>
          <w:rFonts w:cs="Arial"/>
        </w:rPr>
        <w:t>Directly Managed Projects</w:t>
      </w:r>
      <w:bookmarkEnd w:id="0"/>
    </w:p>
    <w:p w:rsidR="00527D71" w:rsidRPr="00873787" w:rsidRDefault="00AE2915" w:rsidP="00544718">
      <w:pPr>
        <w:spacing w:before="240" w:line="276" w:lineRule="auto"/>
        <w:ind w:firstLine="720"/>
        <w:jc w:val="both"/>
        <w:rPr>
          <w:rFonts w:cs="Arial"/>
          <w:b/>
          <w:bCs/>
          <w:iCs/>
          <w:sz w:val="24"/>
          <w:szCs w:val="24"/>
        </w:rPr>
      </w:pPr>
      <w:r w:rsidRPr="00873787">
        <w:rPr>
          <w:rFonts w:cs="Arial"/>
          <w:b/>
          <w:bCs/>
          <w:iCs/>
          <w:sz w:val="24"/>
          <w:szCs w:val="24"/>
        </w:rPr>
        <w:t xml:space="preserve">3.3.1.1 </w:t>
      </w:r>
      <w:r w:rsidR="00527D71" w:rsidRPr="00873787">
        <w:rPr>
          <w:rFonts w:cs="Arial"/>
          <w:b/>
          <w:bCs/>
          <w:iCs/>
          <w:sz w:val="24"/>
          <w:szCs w:val="24"/>
        </w:rPr>
        <w:t>Elders Arts Project (a three-year</w:t>
      </w:r>
      <w:r w:rsidR="00BC7F5D" w:rsidRPr="00873787">
        <w:rPr>
          <w:rFonts w:cs="Arial"/>
          <w:b/>
          <w:bCs/>
          <w:iCs/>
          <w:sz w:val="24"/>
          <w:szCs w:val="24"/>
        </w:rPr>
        <w:t xml:space="preserve"> </w:t>
      </w:r>
      <w:r w:rsidR="00527D71" w:rsidRPr="00873787">
        <w:rPr>
          <w:rFonts w:cs="Arial"/>
          <w:b/>
          <w:bCs/>
          <w:iCs/>
          <w:sz w:val="24"/>
          <w:szCs w:val="24"/>
        </w:rPr>
        <w:t>programme from June 2011)</w:t>
      </w:r>
    </w:p>
    <w:p w:rsidR="00D27E32" w:rsidRPr="00873787" w:rsidRDefault="00D27E32" w:rsidP="00544718">
      <w:pPr>
        <w:ind w:left="720"/>
        <w:jc w:val="both"/>
        <w:rPr>
          <w:rFonts w:cs="Arial"/>
          <w:bCs/>
          <w:iCs/>
          <w:sz w:val="24"/>
          <w:szCs w:val="24"/>
        </w:rPr>
      </w:pPr>
    </w:p>
    <w:p w:rsidR="00DC7198" w:rsidRPr="007D4DE4" w:rsidRDefault="007E43B5" w:rsidP="00544718">
      <w:pPr>
        <w:ind w:left="720"/>
        <w:jc w:val="both"/>
        <w:rPr>
          <w:rFonts w:cs="Arial"/>
          <w:bCs/>
          <w:iCs/>
          <w:sz w:val="24"/>
          <w:szCs w:val="24"/>
        </w:rPr>
      </w:pPr>
      <w:r>
        <w:rPr>
          <w:rFonts w:cs="Arial"/>
          <w:bCs/>
          <w:iCs/>
          <w:sz w:val="24"/>
          <w:szCs w:val="24"/>
        </w:rPr>
        <w:t xml:space="preserve">The Elders Arts Project received a further three years funding from JTI in 2014 </w:t>
      </w:r>
      <w:r w:rsidRPr="00743446">
        <w:rPr>
          <w:rFonts w:cs="Arial"/>
          <w:bCs/>
          <w:iCs/>
          <w:sz w:val="24"/>
          <w:szCs w:val="24"/>
        </w:rPr>
        <w:t xml:space="preserve">which </w:t>
      </w:r>
      <w:r w:rsidR="007D4DE4" w:rsidRPr="00743446">
        <w:rPr>
          <w:rFonts w:cs="Arial"/>
          <w:bCs/>
          <w:iCs/>
          <w:sz w:val="24"/>
          <w:szCs w:val="24"/>
        </w:rPr>
        <w:t>allowed it to continue to</w:t>
      </w:r>
      <w:r w:rsidR="00527D71" w:rsidRPr="00743446">
        <w:rPr>
          <w:rFonts w:cs="Arial"/>
          <w:bCs/>
          <w:iCs/>
          <w:sz w:val="24"/>
          <w:szCs w:val="24"/>
        </w:rPr>
        <w:t xml:space="preserve"> run in partnership with Carer Support Elmbridge, </w:t>
      </w:r>
      <w:r w:rsidR="00DC7198" w:rsidRPr="00743446">
        <w:rPr>
          <w:rFonts w:cs="Arial"/>
          <w:bCs/>
          <w:iCs/>
          <w:sz w:val="24"/>
          <w:szCs w:val="24"/>
        </w:rPr>
        <w:t>Paragon Community</w:t>
      </w:r>
      <w:r w:rsidR="00D27E32" w:rsidRPr="00743446">
        <w:rPr>
          <w:rFonts w:cs="Arial"/>
          <w:bCs/>
          <w:iCs/>
          <w:sz w:val="24"/>
          <w:szCs w:val="24"/>
        </w:rPr>
        <w:t xml:space="preserve"> Housing Group</w:t>
      </w:r>
      <w:r w:rsidR="0039018A">
        <w:rPr>
          <w:rFonts w:cs="Arial"/>
          <w:bCs/>
          <w:iCs/>
          <w:sz w:val="24"/>
          <w:szCs w:val="24"/>
        </w:rPr>
        <w:t xml:space="preserve"> and Walton Charities</w:t>
      </w:r>
      <w:r w:rsidR="00527D71" w:rsidRPr="00743446">
        <w:rPr>
          <w:rFonts w:cs="Arial"/>
          <w:bCs/>
          <w:iCs/>
          <w:sz w:val="24"/>
          <w:szCs w:val="24"/>
        </w:rPr>
        <w:t>.</w:t>
      </w:r>
      <w:r w:rsidR="00527D71" w:rsidRPr="007D4DE4">
        <w:rPr>
          <w:rFonts w:cs="Arial"/>
          <w:bCs/>
          <w:iCs/>
          <w:sz w:val="24"/>
          <w:szCs w:val="24"/>
        </w:rPr>
        <w:t xml:space="preserve">  </w:t>
      </w:r>
    </w:p>
    <w:p w:rsidR="00DC7198" w:rsidRPr="007D4DE4" w:rsidRDefault="00DC7198" w:rsidP="00DC7198">
      <w:pPr>
        <w:ind w:left="720"/>
        <w:jc w:val="both"/>
        <w:rPr>
          <w:rFonts w:cs="Arial"/>
          <w:bCs/>
          <w:iCs/>
          <w:sz w:val="24"/>
          <w:szCs w:val="24"/>
        </w:rPr>
      </w:pPr>
    </w:p>
    <w:p w:rsidR="00DC7198" w:rsidRPr="007D4DE4" w:rsidRDefault="00DC7198" w:rsidP="00544718">
      <w:pPr>
        <w:ind w:left="720"/>
        <w:jc w:val="both"/>
        <w:rPr>
          <w:rFonts w:cs="Arial"/>
          <w:sz w:val="24"/>
          <w:szCs w:val="24"/>
        </w:rPr>
      </w:pPr>
      <w:r w:rsidRPr="007D4DE4">
        <w:rPr>
          <w:rFonts w:cs="Arial"/>
          <w:sz w:val="24"/>
          <w:szCs w:val="24"/>
        </w:rPr>
        <w:t xml:space="preserve">The </w:t>
      </w:r>
      <w:r w:rsidR="00F6201D">
        <w:rPr>
          <w:rFonts w:cs="Arial"/>
          <w:sz w:val="24"/>
          <w:szCs w:val="24"/>
        </w:rPr>
        <w:t>weekly Singalong Session</w:t>
      </w:r>
      <w:r w:rsidRPr="007D4DE4">
        <w:rPr>
          <w:rFonts w:cs="Arial"/>
          <w:sz w:val="24"/>
          <w:szCs w:val="24"/>
        </w:rPr>
        <w:t xml:space="preserve"> </w:t>
      </w:r>
      <w:r w:rsidR="00F6201D">
        <w:rPr>
          <w:rFonts w:cs="Arial"/>
          <w:sz w:val="24"/>
          <w:szCs w:val="24"/>
        </w:rPr>
        <w:t>continued in</w:t>
      </w:r>
      <w:r w:rsidRPr="007D4DE4">
        <w:rPr>
          <w:rFonts w:cs="Arial"/>
          <w:sz w:val="24"/>
          <w:szCs w:val="24"/>
        </w:rPr>
        <w:t xml:space="preserve"> January</w:t>
      </w:r>
      <w:r w:rsidR="00F6201D">
        <w:rPr>
          <w:rFonts w:cs="Arial"/>
          <w:sz w:val="24"/>
          <w:szCs w:val="24"/>
        </w:rPr>
        <w:t xml:space="preserve"> at </w:t>
      </w:r>
      <w:proofErr w:type="spellStart"/>
      <w:r w:rsidR="00F6201D">
        <w:rPr>
          <w:rFonts w:cs="Arial"/>
          <w:sz w:val="24"/>
          <w:szCs w:val="24"/>
        </w:rPr>
        <w:t>Fenner</w:t>
      </w:r>
      <w:proofErr w:type="spellEnd"/>
      <w:r w:rsidR="00F6201D">
        <w:rPr>
          <w:rFonts w:cs="Arial"/>
          <w:sz w:val="24"/>
          <w:szCs w:val="24"/>
        </w:rPr>
        <w:t xml:space="preserve"> and Sherwood Houses running throughout the year with three breaks over Easter, the summer and Christmas</w:t>
      </w:r>
      <w:r w:rsidR="00D27E32" w:rsidRPr="007D4DE4">
        <w:rPr>
          <w:rFonts w:cs="Arial"/>
          <w:sz w:val="24"/>
          <w:szCs w:val="24"/>
        </w:rPr>
        <w:t xml:space="preserve">. </w:t>
      </w:r>
      <w:r w:rsidR="00CA601B" w:rsidRPr="007D4DE4">
        <w:rPr>
          <w:rFonts w:cs="Arial"/>
          <w:sz w:val="24"/>
          <w:szCs w:val="24"/>
        </w:rPr>
        <w:t>Separate from the project, t</w:t>
      </w:r>
      <w:r w:rsidRPr="007D4DE4">
        <w:rPr>
          <w:rFonts w:cs="Arial"/>
          <w:sz w:val="24"/>
          <w:szCs w:val="24"/>
        </w:rPr>
        <w:t xml:space="preserve">he </w:t>
      </w:r>
      <w:proofErr w:type="spellStart"/>
      <w:r w:rsidRPr="007D4DE4">
        <w:rPr>
          <w:rFonts w:cs="Arial"/>
          <w:sz w:val="24"/>
          <w:szCs w:val="24"/>
        </w:rPr>
        <w:t>Fenner</w:t>
      </w:r>
      <w:proofErr w:type="spellEnd"/>
      <w:r w:rsidRPr="007D4DE4">
        <w:rPr>
          <w:rFonts w:cs="Arial"/>
          <w:sz w:val="24"/>
          <w:szCs w:val="24"/>
        </w:rPr>
        <w:t xml:space="preserve"> gr</w:t>
      </w:r>
      <w:r w:rsidR="000609F2" w:rsidRPr="007D4DE4">
        <w:rPr>
          <w:rFonts w:cs="Arial"/>
          <w:sz w:val="24"/>
          <w:szCs w:val="24"/>
        </w:rPr>
        <w:t>oup (which had</w:t>
      </w:r>
      <w:r w:rsidRPr="007D4DE4">
        <w:rPr>
          <w:rFonts w:cs="Arial"/>
          <w:sz w:val="24"/>
          <w:szCs w:val="24"/>
        </w:rPr>
        <w:t xml:space="preserve"> about 30 regular members) was invited to </w:t>
      </w:r>
      <w:r w:rsidR="00F6201D">
        <w:rPr>
          <w:rFonts w:cs="Arial"/>
          <w:sz w:val="24"/>
          <w:szCs w:val="24"/>
        </w:rPr>
        <w:t>open a concert to raise money for SPARKS, the Mayor’s charity</w:t>
      </w:r>
      <w:r w:rsidR="00E11163">
        <w:rPr>
          <w:rFonts w:cs="Arial"/>
          <w:sz w:val="24"/>
          <w:szCs w:val="24"/>
        </w:rPr>
        <w:t xml:space="preserve"> on 29 October</w:t>
      </w:r>
      <w:r w:rsidR="00430C91">
        <w:rPr>
          <w:rFonts w:cs="Arial"/>
          <w:sz w:val="24"/>
          <w:szCs w:val="24"/>
        </w:rPr>
        <w:t xml:space="preserve"> at </w:t>
      </w:r>
      <w:r w:rsidR="00E11163">
        <w:rPr>
          <w:rFonts w:cs="Arial"/>
          <w:sz w:val="24"/>
          <w:szCs w:val="24"/>
        </w:rPr>
        <w:t>Danes Hill</w:t>
      </w:r>
      <w:r w:rsidR="00430C91" w:rsidRPr="00E11163">
        <w:rPr>
          <w:rFonts w:cs="Arial"/>
          <w:sz w:val="24"/>
          <w:szCs w:val="24"/>
        </w:rPr>
        <w:t xml:space="preserve"> School</w:t>
      </w:r>
      <w:r w:rsidRPr="007D4DE4">
        <w:rPr>
          <w:rFonts w:cs="Arial"/>
          <w:sz w:val="24"/>
          <w:szCs w:val="24"/>
        </w:rPr>
        <w:t xml:space="preserve">, </w:t>
      </w:r>
      <w:r w:rsidR="00F6201D">
        <w:rPr>
          <w:rFonts w:cs="Arial"/>
          <w:sz w:val="24"/>
          <w:szCs w:val="24"/>
        </w:rPr>
        <w:t>performing not only for the Mayor of Elmbridge but for dignitaries from surrounding Boroughs also</w:t>
      </w:r>
      <w:r w:rsidRPr="007D4DE4">
        <w:rPr>
          <w:rFonts w:cs="Arial"/>
          <w:sz w:val="24"/>
          <w:szCs w:val="24"/>
        </w:rPr>
        <w:t xml:space="preserve">.  </w:t>
      </w:r>
    </w:p>
    <w:p w:rsidR="00CA2F4F" w:rsidRPr="007D4DE4" w:rsidRDefault="00CA2F4F" w:rsidP="00544718">
      <w:pPr>
        <w:ind w:left="720"/>
        <w:jc w:val="both"/>
        <w:rPr>
          <w:rFonts w:cs="Arial"/>
          <w:sz w:val="24"/>
          <w:szCs w:val="24"/>
        </w:rPr>
      </w:pPr>
    </w:p>
    <w:p w:rsidR="00520F7B" w:rsidRDefault="00F6201D" w:rsidP="00544718">
      <w:pPr>
        <w:ind w:left="720"/>
        <w:jc w:val="both"/>
        <w:rPr>
          <w:rFonts w:cs="Arial"/>
          <w:sz w:val="24"/>
          <w:szCs w:val="24"/>
        </w:rPr>
      </w:pPr>
      <w:r w:rsidRPr="00743446">
        <w:rPr>
          <w:rFonts w:cs="Arial"/>
          <w:sz w:val="24"/>
          <w:szCs w:val="24"/>
        </w:rPr>
        <w:t>The Singalong Singers, as they have become known, also participated at</w:t>
      </w:r>
      <w:r w:rsidR="00CA2F4F" w:rsidRPr="00743446">
        <w:rPr>
          <w:rFonts w:cs="Arial"/>
          <w:sz w:val="24"/>
          <w:szCs w:val="24"/>
        </w:rPr>
        <w:t xml:space="preserve"> </w:t>
      </w:r>
      <w:r w:rsidRPr="00743446">
        <w:rPr>
          <w:rFonts w:cs="Arial"/>
          <w:sz w:val="24"/>
          <w:szCs w:val="24"/>
        </w:rPr>
        <w:t>EBC</w:t>
      </w:r>
      <w:r w:rsidR="00743446" w:rsidRPr="00743446">
        <w:rPr>
          <w:rFonts w:cs="Arial"/>
          <w:sz w:val="24"/>
          <w:szCs w:val="24"/>
        </w:rPr>
        <w:t>’</w:t>
      </w:r>
      <w:r w:rsidRPr="00743446">
        <w:rPr>
          <w:rFonts w:cs="Arial"/>
          <w:sz w:val="24"/>
          <w:szCs w:val="24"/>
        </w:rPr>
        <w:t xml:space="preserve">s </w:t>
      </w:r>
      <w:r w:rsidR="00CA2F4F" w:rsidRPr="00743446">
        <w:rPr>
          <w:rFonts w:cs="Arial"/>
          <w:sz w:val="24"/>
          <w:szCs w:val="24"/>
        </w:rPr>
        <w:t xml:space="preserve">“Leisure Live – Storm the Stage” event on </w:t>
      </w:r>
      <w:r w:rsidRPr="00743446">
        <w:rPr>
          <w:rFonts w:cs="Arial"/>
          <w:sz w:val="24"/>
          <w:szCs w:val="24"/>
        </w:rPr>
        <w:t>Saturday 4 July</w:t>
      </w:r>
      <w:r w:rsidR="00CA2F4F" w:rsidRPr="00743446">
        <w:rPr>
          <w:rFonts w:cs="Arial"/>
          <w:sz w:val="24"/>
          <w:szCs w:val="24"/>
        </w:rPr>
        <w:t xml:space="preserve">, on the outdoor stage at </w:t>
      </w:r>
      <w:proofErr w:type="spellStart"/>
      <w:r w:rsidR="00CA2F4F" w:rsidRPr="00743446">
        <w:rPr>
          <w:rFonts w:cs="Arial"/>
          <w:sz w:val="24"/>
          <w:szCs w:val="24"/>
        </w:rPr>
        <w:t>Churchfiel</w:t>
      </w:r>
      <w:r w:rsidR="00743446">
        <w:rPr>
          <w:rFonts w:cs="Arial"/>
          <w:sz w:val="24"/>
          <w:szCs w:val="24"/>
        </w:rPr>
        <w:t>ds</w:t>
      </w:r>
      <w:proofErr w:type="spellEnd"/>
      <w:r w:rsidR="00743446">
        <w:rPr>
          <w:rFonts w:cs="Arial"/>
          <w:sz w:val="24"/>
          <w:szCs w:val="24"/>
        </w:rPr>
        <w:t xml:space="preserve"> Recreation Ground, Weybridge celebrating American Independence Day with a selection of songs from the Great American Songbook.</w:t>
      </w:r>
    </w:p>
    <w:p w:rsidR="003266FB" w:rsidRDefault="003266FB" w:rsidP="00544718">
      <w:pPr>
        <w:ind w:left="720"/>
        <w:jc w:val="both"/>
        <w:rPr>
          <w:rFonts w:cs="Arial"/>
          <w:sz w:val="24"/>
          <w:szCs w:val="24"/>
        </w:rPr>
      </w:pPr>
    </w:p>
    <w:p w:rsidR="003266FB" w:rsidRPr="00743446" w:rsidRDefault="003266FB" w:rsidP="00544718">
      <w:pPr>
        <w:ind w:left="720"/>
        <w:jc w:val="both"/>
        <w:rPr>
          <w:rFonts w:cs="Arial"/>
          <w:sz w:val="24"/>
          <w:szCs w:val="24"/>
        </w:rPr>
      </w:pPr>
      <w:r>
        <w:rPr>
          <w:rFonts w:cs="Arial"/>
          <w:noProof/>
          <w:sz w:val="24"/>
          <w:szCs w:val="24"/>
        </w:rPr>
        <w:drawing>
          <wp:inline distT="0" distB="0" distL="0" distR="0">
            <wp:extent cx="5219700" cy="34735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00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5284" cy="3477280"/>
                    </a:xfrm>
                    <a:prstGeom prst="rect">
                      <a:avLst/>
                    </a:prstGeom>
                  </pic:spPr>
                </pic:pic>
              </a:graphicData>
            </a:graphic>
          </wp:inline>
        </w:drawing>
      </w:r>
    </w:p>
    <w:p w:rsidR="00743446" w:rsidRPr="00400B23" w:rsidRDefault="00400B23" w:rsidP="00544718">
      <w:pPr>
        <w:ind w:left="720"/>
        <w:jc w:val="both"/>
        <w:rPr>
          <w:rFonts w:cs="Arial"/>
          <w:sz w:val="20"/>
          <w:szCs w:val="20"/>
        </w:rPr>
      </w:pPr>
      <w:r>
        <w:rPr>
          <w:rFonts w:cs="Arial"/>
          <w:sz w:val="20"/>
          <w:szCs w:val="20"/>
        </w:rPr>
        <w:t>Leisure Live 2015</w:t>
      </w:r>
    </w:p>
    <w:p w:rsidR="00B23BA9" w:rsidRDefault="00B23BA9" w:rsidP="00544718">
      <w:pPr>
        <w:ind w:left="720"/>
        <w:jc w:val="both"/>
        <w:rPr>
          <w:rFonts w:cs="Arial"/>
          <w:sz w:val="24"/>
          <w:szCs w:val="24"/>
        </w:rPr>
      </w:pPr>
      <w:r w:rsidRPr="00E11163">
        <w:rPr>
          <w:rFonts w:cs="Arial"/>
          <w:sz w:val="24"/>
          <w:szCs w:val="24"/>
        </w:rPr>
        <w:lastRenderedPageBreak/>
        <w:t xml:space="preserve">The </w:t>
      </w:r>
      <w:r w:rsidR="00430C91" w:rsidRPr="00E11163">
        <w:rPr>
          <w:rFonts w:cs="Arial"/>
          <w:sz w:val="24"/>
          <w:szCs w:val="24"/>
        </w:rPr>
        <w:t>monthly Art W</w:t>
      </w:r>
      <w:r w:rsidRPr="00E11163">
        <w:rPr>
          <w:rFonts w:cs="Arial"/>
          <w:sz w:val="24"/>
          <w:szCs w:val="24"/>
        </w:rPr>
        <w:t xml:space="preserve">orkshops </w:t>
      </w:r>
      <w:r w:rsidR="00E11163">
        <w:rPr>
          <w:rFonts w:cs="Arial"/>
          <w:sz w:val="24"/>
          <w:szCs w:val="24"/>
        </w:rPr>
        <w:t xml:space="preserve">continued </w:t>
      </w:r>
      <w:r w:rsidRPr="00E11163">
        <w:rPr>
          <w:rFonts w:cs="Arial"/>
          <w:sz w:val="24"/>
          <w:szCs w:val="24"/>
        </w:rPr>
        <w:t xml:space="preserve">at City Wharf House, led by the artists, Jenny Cave-Jones and </w:t>
      </w:r>
      <w:r w:rsidR="004253AA">
        <w:rPr>
          <w:rFonts w:cs="Arial"/>
          <w:sz w:val="24"/>
          <w:szCs w:val="24"/>
        </w:rPr>
        <w:t xml:space="preserve">Sue </w:t>
      </w:r>
      <w:proofErr w:type="spellStart"/>
      <w:r w:rsidR="004253AA">
        <w:rPr>
          <w:rFonts w:cs="Arial"/>
          <w:sz w:val="24"/>
          <w:szCs w:val="24"/>
        </w:rPr>
        <w:t>Meers</w:t>
      </w:r>
      <w:proofErr w:type="spellEnd"/>
      <w:r w:rsidR="004253AA">
        <w:rPr>
          <w:rFonts w:cs="Arial"/>
          <w:sz w:val="24"/>
          <w:szCs w:val="24"/>
        </w:rPr>
        <w:t xml:space="preserve"> with occasional help from Mary Quinn</w:t>
      </w:r>
      <w:r w:rsidR="0039018A">
        <w:rPr>
          <w:rFonts w:cs="Arial"/>
          <w:sz w:val="24"/>
          <w:szCs w:val="24"/>
        </w:rPr>
        <w:t xml:space="preserve"> </w:t>
      </w:r>
      <w:r w:rsidR="00E11163">
        <w:rPr>
          <w:rFonts w:cs="Arial"/>
          <w:sz w:val="24"/>
          <w:szCs w:val="24"/>
        </w:rPr>
        <w:t>with</w:t>
      </w:r>
      <w:r w:rsidRPr="00E11163">
        <w:rPr>
          <w:rFonts w:cs="Arial"/>
          <w:sz w:val="24"/>
          <w:szCs w:val="24"/>
        </w:rPr>
        <w:t xml:space="preserve"> the members </w:t>
      </w:r>
      <w:r w:rsidR="00E11163">
        <w:rPr>
          <w:rFonts w:cs="Arial"/>
          <w:sz w:val="24"/>
          <w:szCs w:val="24"/>
        </w:rPr>
        <w:t>able to</w:t>
      </w:r>
      <w:r w:rsidRPr="00E11163">
        <w:rPr>
          <w:rFonts w:cs="Arial"/>
          <w:sz w:val="24"/>
          <w:szCs w:val="24"/>
        </w:rPr>
        <w:t xml:space="preserve"> work at a pace and on a topic which suited them, with a variety of materials to choose from. </w:t>
      </w:r>
      <w:r w:rsidR="004253AA">
        <w:rPr>
          <w:rFonts w:cs="Arial"/>
          <w:sz w:val="24"/>
          <w:szCs w:val="24"/>
        </w:rPr>
        <w:t xml:space="preserve">When Jenny left to have her baby the workshops were taken over permanently by Sue </w:t>
      </w:r>
      <w:proofErr w:type="spellStart"/>
      <w:r w:rsidR="004253AA">
        <w:rPr>
          <w:rFonts w:cs="Arial"/>
          <w:sz w:val="24"/>
          <w:szCs w:val="24"/>
        </w:rPr>
        <w:t>Meers</w:t>
      </w:r>
      <w:proofErr w:type="spellEnd"/>
      <w:r w:rsidR="004253AA">
        <w:rPr>
          <w:rFonts w:cs="Arial"/>
          <w:sz w:val="24"/>
          <w:szCs w:val="24"/>
        </w:rPr>
        <w:t>. JTI</w:t>
      </w:r>
      <w:r w:rsidR="0039018A">
        <w:rPr>
          <w:rFonts w:cs="Arial"/>
          <w:sz w:val="24"/>
          <w:szCs w:val="24"/>
        </w:rPr>
        <w:t xml:space="preserve"> continued to</w:t>
      </w:r>
      <w:r w:rsidR="004253AA">
        <w:rPr>
          <w:rFonts w:cs="Arial"/>
          <w:sz w:val="24"/>
          <w:szCs w:val="24"/>
        </w:rPr>
        <w:t xml:space="preserve"> provide volunteer helpers</w:t>
      </w:r>
      <w:r w:rsidR="0039018A">
        <w:rPr>
          <w:rFonts w:cs="Arial"/>
          <w:sz w:val="24"/>
          <w:szCs w:val="24"/>
        </w:rPr>
        <w:t xml:space="preserve"> on an occasional basis</w:t>
      </w:r>
      <w:r w:rsidR="004253AA">
        <w:rPr>
          <w:rFonts w:cs="Arial"/>
          <w:sz w:val="24"/>
          <w:szCs w:val="24"/>
        </w:rPr>
        <w:t xml:space="preserve">. </w:t>
      </w:r>
    </w:p>
    <w:p w:rsidR="00F810EC" w:rsidRDefault="00F810EC" w:rsidP="00544718">
      <w:pPr>
        <w:ind w:left="720"/>
        <w:jc w:val="both"/>
        <w:rPr>
          <w:rFonts w:cs="Arial"/>
          <w:sz w:val="24"/>
          <w:szCs w:val="24"/>
        </w:rPr>
      </w:pPr>
    </w:p>
    <w:p w:rsidR="00F810EC" w:rsidRPr="00E11163" w:rsidRDefault="00F810EC" w:rsidP="00544718">
      <w:pPr>
        <w:ind w:left="720"/>
        <w:jc w:val="both"/>
        <w:rPr>
          <w:rFonts w:cs="Arial"/>
          <w:sz w:val="24"/>
          <w:szCs w:val="24"/>
        </w:rPr>
      </w:pPr>
      <w:r>
        <w:rPr>
          <w:rFonts w:cs="Arial"/>
          <w:noProof/>
          <w:sz w:val="24"/>
          <w:szCs w:val="24"/>
        </w:rPr>
        <w:drawing>
          <wp:inline distT="0" distB="0" distL="0" distR="0">
            <wp:extent cx="5149862" cy="3678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les Project Summer2014 (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1504" cy="3679728"/>
                    </a:xfrm>
                    <a:prstGeom prst="rect">
                      <a:avLst/>
                    </a:prstGeom>
                  </pic:spPr>
                </pic:pic>
              </a:graphicData>
            </a:graphic>
          </wp:inline>
        </w:drawing>
      </w:r>
    </w:p>
    <w:p w:rsidR="00B23BA9" w:rsidRPr="00184986" w:rsidRDefault="00184986" w:rsidP="00544718">
      <w:pPr>
        <w:ind w:left="720"/>
        <w:jc w:val="both"/>
        <w:rPr>
          <w:rFonts w:cs="Arial"/>
          <w:sz w:val="20"/>
          <w:szCs w:val="20"/>
        </w:rPr>
      </w:pPr>
      <w:r w:rsidRPr="00184986">
        <w:rPr>
          <w:rFonts w:cs="Arial"/>
          <w:sz w:val="20"/>
          <w:szCs w:val="20"/>
        </w:rPr>
        <w:t>Art work</w:t>
      </w:r>
      <w:r>
        <w:rPr>
          <w:rFonts w:cs="Arial"/>
          <w:sz w:val="20"/>
          <w:szCs w:val="20"/>
        </w:rPr>
        <w:t xml:space="preserve"> by Pam Francis, Elders Project </w:t>
      </w:r>
      <w:proofErr w:type="gramStart"/>
      <w:r>
        <w:rPr>
          <w:rFonts w:cs="Arial"/>
          <w:sz w:val="20"/>
          <w:szCs w:val="20"/>
        </w:rPr>
        <w:t>2015</w:t>
      </w:r>
      <w:proofErr w:type="gramEnd"/>
    </w:p>
    <w:p w:rsidR="003702D9" w:rsidRPr="007D4DE4" w:rsidRDefault="003702D9" w:rsidP="00544718">
      <w:pPr>
        <w:ind w:left="720"/>
        <w:jc w:val="both"/>
        <w:rPr>
          <w:rFonts w:cs="Arial"/>
          <w:b/>
          <w:sz w:val="24"/>
          <w:szCs w:val="24"/>
        </w:rPr>
      </w:pPr>
    </w:p>
    <w:p w:rsidR="00CA77A0" w:rsidRPr="0005705C" w:rsidRDefault="00CA77A0" w:rsidP="00544718">
      <w:pPr>
        <w:ind w:left="720"/>
        <w:jc w:val="both"/>
        <w:rPr>
          <w:rFonts w:cs="Arial"/>
          <w:color w:val="FF0000"/>
          <w:sz w:val="24"/>
          <w:szCs w:val="24"/>
        </w:rPr>
      </w:pPr>
      <w:r w:rsidRPr="0005705C">
        <w:rPr>
          <w:rFonts w:cs="Arial"/>
          <w:sz w:val="24"/>
          <w:szCs w:val="24"/>
        </w:rPr>
        <w:t xml:space="preserve">The Workshops </w:t>
      </w:r>
      <w:r w:rsidR="0005705C">
        <w:rPr>
          <w:rFonts w:cs="Arial"/>
          <w:sz w:val="24"/>
          <w:szCs w:val="24"/>
        </w:rPr>
        <w:t>offer</w:t>
      </w:r>
      <w:r w:rsidR="0039018A">
        <w:rPr>
          <w:rFonts w:cs="Arial"/>
          <w:sz w:val="24"/>
          <w:szCs w:val="24"/>
        </w:rPr>
        <w:t>ed</w:t>
      </w:r>
      <w:r w:rsidR="0005705C">
        <w:rPr>
          <w:rFonts w:cs="Arial"/>
          <w:sz w:val="24"/>
          <w:szCs w:val="24"/>
        </w:rPr>
        <w:t xml:space="preserve"> a great opportunity for participants to explore their skills, using several different </w:t>
      </w:r>
      <w:r w:rsidR="0039018A">
        <w:rPr>
          <w:rFonts w:cs="Arial"/>
          <w:sz w:val="24"/>
          <w:szCs w:val="24"/>
        </w:rPr>
        <w:t xml:space="preserve">art </w:t>
      </w:r>
      <w:r w:rsidR="0005705C">
        <w:rPr>
          <w:rFonts w:cs="Arial"/>
          <w:sz w:val="24"/>
          <w:szCs w:val="24"/>
        </w:rPr>
        <w:t xml:space="preserve">forms. As well as general art work the group started work on panels that will go to making up the Mount Felix Tapestry that is being managed by </w:t>
      </w:r>
      <w:proofErr w:type="spellStart"/>
      <w:r w:rsidR="0005705C">
        <w:rPr>
          <w:rFonts w:cs="Arial"/>
          <w:sz w:val="24"/>
          <w:szCs w:val="24"/>
        </w:rPr>
        <w:t>Riverhouse</w:t>
      </w:r>
      <w:proofErr w:type="spellEnd"/>
      <w:r w:rsidR="0005705C">
        <w:rPr>
          <w:rFonts w:cs="Arial"/>
          <w:sz w:val="24"/>
          <w:szCs w:val="24"/>
        </w:rPr>
        <w:t xml:space="preserve"> and have created </w:t>
      </w:r>
      <w:r w:rsidRPr="0005705C">
        <w:rPr>
          <w:rFonts w:cs="Arial"/>
          <w:sz w:val="24"/>
          <w:szCs w:val="24"/>
        </w:rPr>
        <w:t>the River Mural which is quite breath</w:t>
      </w:r>
      <w:r w:rsidR="003266FB">
        <w:rPr>
          <w:rFonts w:cs="Arial"/>
          <w:sz w:val="24"/>
          <w:szCs w:val="24"/>
        </w:rPr>
        <w:t xml:space="preserve"> </w:t>
      </w:r>
      <w:r w:rsidRPr="0005705C">
        <w:rPr>
          <w:rFonts w:cs="Arial"/>
          <w:sz w:val="24"/>
          <w:szCs w:val="24"/>
        </w:rPr>
        <w:t>taking in its composition. We are looking at how this piece might be seen by the wider community by taking it ‘on tour’.</w:t>
      </w:r>
    </w:p>
    <w:p w:rsidR="00CA77A0" w:rsidRDefault="00CA77A0" w:rsidP="00544718">
      <w:pPr>
        <w:ind w:left="720"/>
        <w:jc w:val="both"/>
        <w:rPr>
          <w:rFonts w:cs="Arial"/>
          <w:color w:val="FF0000"/>
          <w:sz w:val="24"/>
          <w:szCs w:val="24"/>
        </w:rPr>
      </w:pPr>
    </w:p>
    <w:p w:rsidR="00AF7688" w:rsidRPr="00CA77A0" w:rsidRDefault="00AF7688" w:rsidP="00544718">
      <w:pPr>
        <w:ind w:left="720"/>
        <w:jc w:val="both"/>
        <w:rPr>
          <w:rFonts w:cs="Arial"/>
          <w:sz w:val="24"/>
          <w:szCs w:val="24"/>
        </w:rPr>
      </w:pPr>
      <w:r w:rsidRPr="00CA77A0">
        <w:rPr>
          <w:rFonts w:cs="Arial"/>
          <w:sz w:val="24"/>
          <w:szCs w:val="24"/>
        </w:rPr>
        <w:t xml:space="preserve">Over the twelve months, Sam Thompson </w:t>
      </w:r>
      <w:r w:rsidR="00CA77A0">
        <w:rPr>
          <w:rFonts w:cs="Arial"/>
          <w:sz w:val="24"/>
          <w:szCs w:val="24"/>
        </w:rPr>
        <w:t xml:space="preserve">has continued to </w:t>
      </w:r>
      <w:r w:rsidRPr="00CA77A0">
        <w:rPr>
          <w:rFonts w:cs="Arial"/>
          <w:sz w:val="24"/>
          <w:szCs w:val="24"/>
        </w:rPr>
        <w:t>organise</w:t>
      </w:r>
      <w:r w:rsidR="00CA77A0">
        <w:rPr>
          <w:rFonts w:cs="Arial"/>
          <w:sz w:val="24"/>
          <w:szCs w:val="24"/>
        </w:rPr>
        <w:t xml:space="preserve"> regular</w:t>
      </w:r>
      <w:r w:rsidRPr="00CA77A0">
        <w:rPr>
          <w:rFonts w:cs="Arial"/>
          <w:sz w:val="24"/>
          <w:szCs w:val="24"/>
        </w:rPr>
        <w:t xml:space="preserve"> group outings to </w:t>
      </w:r>
      <w:r w:rsidR="00CA77A0">
        <w:rPr>
          <w:rFonts w:cs="Arial"/>
          <w:sz w:val="24"/>
          <w:szCs w:val="24"/>
        </w:rPr>
        <w:t>performances</w:t>
      </w:r>
      <w:r w:rsidRPr="00CA77A0">
        <w:rPr>
          <w:rFonts w:cs="Arial"/>
          <w:sz w:val="24"/>
          <w:szCs w:val="24"/>
        </w:rPr>
        <w:t xml:space="preserve"> and concerts</w:t>
      </w:r>
      <w:r w:rsidR="0039018A">
        <w:rPr>
          <w:rFonts w:cs="Arial"/>
          <w:sz w:val="24"/>
          <w:szCs w:val="24"/>
        </w:rPr>
        <w:t xml:space="preserve"> by local companies</w:t>
      </w:r>
      <w:r w:rsidRPr="00CA77A0">
        <w:rPr>
          <w:rFonts w:cs="Arial"/>
          <w:sz w:val="24"/>
          <w:szCs w:val="24"/>
        </w:rPr>
        <w:t xml:space="preserve">, in addition to the regular activities. </w:t>
      </w:r>
      <w:r w:rsidR="0039018A">
        <w:rPr>
          <w:rFonts w:cs="Arial"/>
          <w:sz w:val="24"/>
          <w:szCs w:val="24"/>
        </w:rPr>
        <w:t>This support for organisations such as Walton and Weybridge Amateur Operatic Society and Elmbridge Youth Theatre offers the participants of the Elders Project the opportunity to see performances and hear work they might not ordinarily have been accessible to them.</w:t>
      </w:r>
    </w:p>
    <w:p w:rsidR="00AF7688" w:rsidRPr="00CA77A0" w:rsidRDefault="00AF7688" w:rsidP="00544718">
      <w:pPr>
        <w:pStyle w:val="ListParagraph"/>
        <w:jc w:val="both"/>
        <w:rPr>
          <w:rFonts w:cs="Arial"/>
          <w:sz w:val="24"/>
          <w:szCs w:val="24"/>
        </w:rPr>
      </w:pPr>
    </w:p>
    <w:p w:rsidR="00846077" w:rsidRDefault="00AF7688" w:rsidP="00544718">
      <w:pPr>
        <w:pStyle w:val="ListParagraph"/>
        <w:jc w:val="both"/>
        <w:rPr>
          <w:rFonts w:cs="Arial"/>
          <w:bCs/>
          <w:iCs/>
          <w:sz w:val="24"/>
          <w:szCs w:val="24"/>
        </w:rPr>
      </w:pPr>
      <w:r w:rsidRPr="00CA77A0">
        <w:rPr>
          <w:rFonts w:cs="Arial"/>
          <w:sz w:val="24"/>
          <w:szCs w:val="24"/>
        </w:rPr>
        <w:t xml:space="preserve">These </w:t>
      </w:r>
      <w:r w:rsidR="00CA77A0" w:rsidRPr="00CA77A0">
        <w:rPr>
          <w:rFonts w:cs="Arial"/>
          <w:sz w:val="24"/>
          <w:szCs w:val="24"/>
        </w:rPr>
        <w:t>additional activities</w:t>
      </w:r>
      <w:r w:rsidRPr="00CA77A0">
        <w:rPr>
          <w:rFonts w:cs="Arial"/>
          <w:sz w:val="24"/>
          <w:szCs w:val="24"/>
        </w:rPr>
        <w:t xml:space="preserve"> not only </w:t>
      </w:r>
      <w:r w:rsidR="00CA77A0" w:rsidRPr="00CA77A0">
        <w:rPr>
          <w:rFonts w:cs="Arial"/>
          <w:sz w:val="24"/>
          <w:szCs w:val="24"/>
        </w:rPr>
        <w:t>tackle and address the larger issues of isolation and physical and mental well-being</w:t>
      </w:r>
      <w:r w:rsidRPr="00CA77A0">
        <w:rPr>
          <w:rFonts w:cs="Arial"/>
          <w:sz w:val="24"/>
          <w:szCs w:val="24"/>
        </w:rPr>
        <w:t xml:space="preserve"> </w:t>
      </w:r>
      <w:r w:rsidR="00CA77A0" w:rsidRPr="00CA77A0">
        <w:rPr>
          <w:rFonts w:cs="Arial"/>
          <w:sz w:val="24"/>
          <w:szCs w:val="24"/>
        </w:rPr>
        <w:t xml:space="preserve">amongst </w:t>
      </w:r>
      <w:r w:rsidRPr="00CA77A0">
        <w:rPr>
          <w:rFonts w:cs="Arial"/>
          <w:sz w:val="24"/>
          <w:szCs w:val="24"/>
        </w:rPr>
        <w:t xml:space="preserve">members of </w:t>
      </w:r>
      <w:r w:rsidR="00CA77A0" w:rsidRPr="00CA77A0">
        <w:rPr>
          <w:rFonts w:cs="Arial"/>
          <w:sz w:val="24"/>
          <w:szCs w:val="24"/>
        </w:rPr>
        <w:t>the</w:t>
      </w:r>
      <w:r w:rsidRPr="00CA77A0">
        <w:rPr>
          <w:rFonts w:cs="Arial"/>
          <w:sz w:val="24"/>
          <w:szCs w:val="24"/>
        </w:rPr>
        <w:t xml:space="preserve"> Elders Arts Project, but also increase the audi</w:t>
      </w:r>
      <w:r w:rsidR="00CA77A0" w:rsidRPr="00CA77A0">
        <w:rPr>
          <w:rFonts w:cs="Arial"/>
          <w:sz w:val="24"/>
          <w:szCs w:val="24"/>
        </w:rPr>
        <w:t>ences for Elmbridge arts events</w:t>
      </w:r>
      <w:r w:rsidR="0039018A">
        <w:rPr>
          <w:rFonts w:cs="Arial"/>
          <w:sz w:val="24"/>
          <w:szCs w:val="24"/>
        </w:rPr>
        <w:t xml:space="preserve"> and has supported organisations such as Walton and Weybridge Amateur Operatic Society and Elmbridge Youth Theatre</w:t>
      </w:r>
      <w:r w:rsidR="00CA77A0" w:rsidRPr="00CA77A0">
        <w:rPr>
          <w:rFonts w:cs="Arial"/>
          <w:sz w:val="24"/>
          <w:szCs w:val="24"/>
        </w:rPr>
        <w:t>.</w:t>
      </w:r>
      <w:r w:rsidRPr="00CA77A0">
        <w:rPr>
          <w:rFonts w:cs="Arial"/>
          <w:sz w:val="24"/>
          <w:szCs w:val="24"/>
        </w:rPr>
        <w:t xml:space="preserve"> The participants pay for their own tickets, but transport is provided free by Paragon</w:t>
      </w:r>
      <w:r w:rsidR="00430C91" w:rsidRPr="00CA77A0">
        <w:rPr>
          <w:rFonts w:cs="Arial"/>
          <w:sz w:val="24"/>
          <w:szCs w:val="24"/>
        </w:rPr>
        <w:t xml:space="preserve"> and when available</w:t>
      </w:r>
      <w:r w:rsidR="00CA77A0" w:rsidRPr="00CA77A0">
        <w:rPr>
          <w:rFonts w:cs="Arial"/>
          <w:sz w:val="24"/>
          <w:szCs w:val="24"/>
        </w:rPr>
        <w:t>,</w:t>
      </w:r>
      <w:r w:rsidR="00430C91" w:rsidRPr="00CA77A0">
        <w:rPr>
          <w:rFonts w:cs="Arial"/>
          <w:sz w:val="24"/>
          <w:szCs w:val="24"/>
        </w:rPr>
        <w:t xml:space="preserve"> by Walton Charity</w:t>
      </w:r>
      <w:r w:rsidRPr="00CA77A0">
        <w:rPr>
          <w:rFonts w:cs="Arial"/>
          <w:sz w:val="24"/>
          <w:szCs w:val="24"/>
        </w:rPr>
        <w:t xml:space="preserve">. </w:t>
      </w:r>
      <w:r w:rsidRPr="00CA77A0">
        <w:rPr>
          <w:rFonts w:cs="Arial"/>
          <w:bCs/>
          <w:iCs/>
          <w:sz w:val="24"/>
          <w:szCs w:val="24"/>
        </w:rPr>
        <w:t xml:space="preserve">The project </w:t>
      </w:r>
      <w:r w:rsidR="00CA77A0" w:rsidRPr="00CA77A0">
        <w:rPr>
          <w:rFonts w:cs="Arial"/>
          <w:bCs/>
          <w:iCs/>
          <w:sz w:val="24"/>
          <w:szCs w:val="24"/>
        </w:rPr>
        <w:t>continues to fulfil</w:t>
      </w:r>
      <w:r w:rsidRPr="00CA77A0">
        <w:rPr>
          <w:rFonts w:cs="Arial"/>
          <w:bCs/>
          <w:iCs/>
          <w:sz w:val="24"/>
          <w:szCs w:val="24"/>
        </w:rPr>
        <w:t xml:space="preserve"> its aim of breaking down social </w:t>
      </w:r>
      <w:r w:rsidRPr="00CA77A0">
        <w:rPr>
          <w:rFonts w:cs="Arial"/>
          <w:bCs/>
          <w:iCs/>
          <w:sz w:val="24"/>
          <w:szCs w:val="24"/>
        </w:rPr>
        <w:lastRenderedPageBreak/>
        <w:t>isolation among the elderly</w:t>
      </w:r>
      <w:r w:rsidR="00CA77A0" w:rsidRPr="00CA77A0">
        <w:rPr>
          <w:rFonts w:cs="Arial"/>
          <w:bCs/>
          <w:iCs/>
          <w:sz w:val="24"/>
          <w:szCs w:val="24"/>
        </w:rPr>
        <w:t xml:space="preserve"> while offering them the opportunity to engage with the arts</w:t>
      </w:r>
      <w:r w:rsidRPr="00CA77A0">
        <w:rPr>
          <w:rFonts w:cs="Arial"/>
          <w:bCs/>
          <w:iCs/>
          <w:sz w:val="24"/>
          <w:szCs w:val="24"/>
        </w:rPr>
        <w:t xml:space="preserve">. </w:t>
      </w:r>
    </w:p>
    <w:p w:rsidR="00AF7688" w:rsidRPr="00CA77A0" w:rsidRDefault="00AF7688" w:rsidP="00544718">
      <w:pPr>
        <w:pStyle w:val="ListParagraph"/>
        <w:jc w:val="both"/>
        <w:rPr>
          <w:rFonts w:cs="Arial"/>
          <w:bCs/>
          <w:iCs/>
          <w:sz w:val="24"/>
          <w:szCs w:val="24"/>
        </w:rPr>
      </w:pPr>
      <w:r w:rsidRPr="00CA77A0">
        <w:rPr>
          <w:rFonts w:cs="Arial"/>
          <w:bCs/>
          <w:iCs/>
          <w:sz w:val="24"/>
          <w:szCs w:val="24"/>
        </w:rPr>
        <w:t xml:space="preserve"> </w:t>
      </w:r>
    </w:p>
    <w:p w:rsidR="00AB36E2" w:rsidRPr="007D4DE4" w:rsidRDefault="00AB36E2" w:rsidP="006F5156">
      <w:pPr>
        <w:pStyle w:val="ListParagraph"/>
        <w:numPr>
          <w:ilvl w:val="0"/>
          <w:numId w:val="6"/>
        </w:numPr>
        <w:spacing w:before="240" w:line="480" w:lineRule="auto"/>
        <w:rPr>
          <w:rFonts w:cs="Arial"/>
          <w:b/>
          <w:vanish/>
          <w:sz w:val="24"/>
          <w:szCs w:val="24"/>
        </w:rPr>
      </w:pPr>
    </w:p>
    <w:p w:rsidR="00AB36E2" w:rsidRPr="007D4DE4" w:rsidRDefault="00AB36E2" w:rsidP="006F5156">
      <w:pPr>
        <w:pStyle w:val="ListParagraph"/>
        <w:numPr>
          <w:ilvl w:val="0"/>
          <w:numId w:val="6"/>
        </w:numPr>
        <w:spacing w:before="240" w:line="480" w:lineRule="auto"/>
        <w:rPr>
          <w:rFonts w:cs="Arial"/>
          <w:b/>
          <w:vanish/>
          <w:sz w:val="24"/>
          <w:szCs w:val="24"/>
        </w:rPr>
      </w:pPr>
    </w:p>
    <w:p w:rsidR="00AB36E2" w:rsidRPr="007D4DE4" w:rsidRDefault="00AB36E2" w:rsidP="006F5156">
      <w:pPr>
        <w:pStyle w:val="ListParagraph"/>
        <w:numPr>
          <w:ilvl w:val="0"/>
          <w:numId w:val="6"/>
        </w:numPr>
        <w:spacing w:before="240" w:line="480" w:lineRule="auto"/>
        <w:rPr>
          <w:rFonts w:cs="Arial"/>
          <w:b/>
          <w:vanish/>
          <w:sz w:val="24"/>
          <w:szCs w:val="24"/>
        </w:rPr>
      </w:pPr>
    </w:p>
    <w:p w:rsidR="00AB36E2" w:rsidRPr="007D4DE4" w:rsidRDefault="00AB36E2" w:rsidP="006F5156">
      <w:pPr>
        <w:pStyle w:val="ListParagraph"/>
        <w:numPr>
          <w:ilvl w:val="1"/>
          <w:numId w:val="6"/>
        </w:numPr>
        <w:spacing w:before="240" w:line="480" w:lineRule="auto"/>
        <w:rPr>
          <w:rFonts w:cs="Arial"/>
          <w:b/>
          <w:vanish/>
          <w:sz w:val="24"/>
          <w:szCs w:val="24"/>
        </w:rPr>
      </w:pPr>
    </w:p>
    <w:p w:rsidR="00AB36E2" w:rsidRPr="007D4DE4" w:rsidRDefault="00AB36E2" w:rsidP="006F5156">
      <w:pPr>
        <w:pStyle w:val="ListParagraph"/>
        <w:numPr>
          <w:ilvl w:val="2"/>
          <w:numId w:val="6"/>
        </w:numPr>
        <w:spacing w:before="240" w:line="480" w:lineRule="auto"/>
        <w:rPr>
          <w:rFonts w:cs="Arial"/>
          <w:b/>
          <w:vanish/>
          <w:sz w:val="24"/>
          <w:szCs w:val="24"/>
        </w:rPr>
      </w:pPr>
    </w:p>
    <w:p w:rsidR="00AB36E2" w:rsidRPr="007D4DE4" w:rsidRDefault="00AB36E2" w:rsidP="006F5156">
      <w:pPr>
        <w:pStyle w:val="ListParagraph"/>
        <w:numPr>
          <w:ilvl w:val="2"/>
          <w:numId w:val="6"/>
        </w:numPr>
        <w:spacing w:before="240" w:line="480" w:lineRule="auto"/>
        <w:rPr>
          <w:rFonts w:cs="Arial"/>
          <w:b/>
          <w:vanish/>
          <w:sz w:val="24"/>
          <w:szCs w:val="24"/>
        </w:rPr>
      </w:pPr>
    </w:p>
    <w:p w:rsidR="00E24130" w:rsidRPr="007D4DE4" w:rsidRDefault="00E24130" w:rsidP="006F5156">
      <w:pPr>
        <w:pStyle w:val="ListParagraph"/>
        <w:keepNext/>
        <w:numPr>
          <w:ilvl w:val="0"/>
          <w:numId w:val="7"/>
        </w:numPr>
        <w:outlineLvl w:val="2"/>
        <w:rPr>
          <w:rFonts w:cs="Arial"/>
          <w:b/>
          <w:vanish/>
          <w:color w:val="2D167E"/>
          <w:sz w:val="24"/>
          <w:szCs w:val="24"/>
          <w:u w:val="single"/>
          <w:lang w:val="en-US" w:eastAsia="en-US"/>
        </w:rPr>
      </w:pPr>
      <w:bookmarkStart w:id="1" w:name="_Toc385590033"/>
      <w:bookmarkStart w:id="2" w:name="_Toc431393701"/>
      <w:bookmarkStart w:id="3" w:name="_Toc442772883"/>
      <w:bookmarkEnd w:id="1"/>
      <w:bookmarkEnd w:id="2"/>
      <w:bookmarkEnd w:id="3"/>
    </w:p>
    <w:p w:rsidR="00E24130" w:rsidRPr="007D4DE4" w:rsidRDefault="00E24130" w:rsidP="006F5156">
      <w:pPr>
        <w:pStyle w:val="ListParagraph"/>
        <w:keepNext/>
        <w:numPr>
          <w:ilvl w:val="0"/>
          <w:numId w:val="7"/>
        </w:numPr>
        <w:outlineLvl w:val="2"/>
        <w:rPr>
          <w:rFonts w:cs="Arial"/>
          <w:b/>
          <w:vanish/>
          <w:color w:val="2D167E"/>
          <w:sz w:val="24"/>
          <w:szCs w:val="24"/>
          <w:u w:val="single"/>
          <w:lang w:val="en-US" w:eastAsia="en-US"/>
        </w:rPr>
      </w:pPr>
      <w:bookmarkStart w:id="4" w:name="_Toc385590034"/>
      <w:bookmarkStart w:id="5" w:name="_Toc431393702"/>
      <w:bookmarkStart w:id="6" w:name="_Toc442772884"/>
      <w:bookmarkEnd w:id="4"/>
      <w:bookmarkEnd w:id="5"/>
      <w:bookmarkEnd w:id="6"/>
    </w:p>
    <w:p w:rsidR="00E24130" w:rsidRPr="007D4DE4" w:rsidRDefault="00E24130" w:rsidP="006F5156">
      <w:pPr>
        <w:pStyle w:val="ListParagraph"/>
        <w:keepNext/>
        <w:numPr>
          <w:ilvl w:val="0"/>
          <w:numId w:val="7"/>
        </w:numPr>
        <w:outlineLvl w:val="2"/>
        <w:rPr>
          <w:rFonts w:cs="Arial"/>
          <w:b/>
          <w:vanish/>
          <w:color w:val="2D167E"/>
          <w:sz w:val="24"/>
          <w:szCs w:val="24"/>
          <w:u w:val="single"/>
          <w:lang w:val="en-US" w:eastAsia="en-US"/>
        </w:rPr>
      </w:pPr>
      <w:bookmarkStart w:id="7" w:name="_Toc385590035"/>
      <w:bookmarkStart w:id="8" w:name="_Toc431393703"/>
      <w:bookmarkStart w:id="9" w:name="_Toc442772885"/>
      <w:bookmarkEnd w:id="7"/>
      <w:bookmarkEnd w:id="8"/>
      <w:bookmarkEnd w:id="9"/>
    </w:p>
    <w:p w:rsidR="00E24130" w:rsidRPr="007D4DE4" w:rsidRDefault="00E24130" w:rsidP="006F5156">
      <w:pPr>
        <w:pStyle w:val="ListParagraph"/>
        <w:keepNext/>
        <w:numPr>
          <w:ilvl w:val="1"/>
          <w:numId w:val="7"/>
        </w:numPr>
        <w:outlineLvl w:val="2"/>
        <w:rPr>
          <w:rFonts w:cs="Arial"/>
          <w:b/>
          <w:vanish/>
          <w:color w:val="2D167E"/>
          <w:sz w:val="24"/>
          <w:szCs w:val="24"/>
          <w:u w:val="single"/>
          <w:lang w:val="en-US" w:eastAsia="en-US"/>
        </w:rPr>
      </w:pPr>
      <w:bookmarkStart w:id="10" w:name="_Toc385590036"/>
      <w:bookmarkStart w:id="11" w:name="_Toc431393704"/>
      <w:bookmarkStart w:id="12" w:name="_Toc442772886"/>
      <w:bookmarkEnd w:id="10"/>
      <w:bookmarkEnd w:id="11"/>
      <w:bookmarkEnd w:id="12"/>
    </w:p>
    <w:p w:rsidR="00E24130" w:rsidRPr="007D4DE4" w:rsidRDefault="00E24130" w:rsidP="006F5156">
      <w:pPr>
        <w:pStyle w:val="ListParagraph"/>
        <w:keepNext/>
        <w:numPr>
          <w:ilvl w:val="1"/>
          <w:numId w:val="7"/>
        </w:numPr>
        <w:outlineLvl w:val="2"/>
        <w:rPr>
          <w:rFonts w:cs="Arial"/>
          <w:b/>
          <w:vanish/>
          <w:color w:val="2D167E"/>
          <w:sz w:val="24"/>
          <w:szCs w:val="24"/>
          <w:u w:val="single"/>
          <w:lang w:val="en-US" w:eastAsia="en-US"/>
        </w:rPr>
      </w:pPr>
      <w:bookmarkStart w:id="13" w:name="_Toc385590037"/>
      <w:bookmarkStart w:id="14" w:name="_Toc431393705"/>
      <w:bookmarkStart w:id="15" w:name="_Toc442772887"/>
      <w:bookmarkEnd w:id="13"/>
      <w:bookmarkEnd w:id="14"/>
      <w:bookmarkEnd w:id="15"/>
    </w:p>
    <w:p w:rsidR="00E24130" w:rsidRPr="007D4DE4" w:rsidRDefault="00E24130" w:rsidP="006F5156">
      <w:pPr>
        <w:pStyle w:val="ListParagraph"/>
        <w:keepNext/>
        <w:numPr>
          <w:ilvl w:val="1"/>
          <w:numId w:val="7"/>
        </w:numPr>
        <w:outlineLvl w:val="2"/>
        <w:rPr>
          <w:rFonts w:cs="Arial"/>
          <w:b/>
          <w:vanish/>
          <w:color w:val="2D167E"/>
          <w:sz w:val="24"/>
          <w:szCs w:val="24"/>
          <w:u w:val="single"/>
          <w:lang w:val="en-US" w:eastAsia="en-US"/>
        </w:rPr>
      </w:pPr>
      <w:bookmarkStart w:id="16" w:name="_Toc385590038"/>
      <w:bookmarkStart w:id="17" w:name="_Toc431393706"/>
      <w:bookmarkStart w:id="18" w:name="_Toc442772888"/>
      <w:bookmarkEnd w:id="16"/>
      <w:bookmarkEnd w:id="17"/>
      <w:bookmarkEnd w:id="18"/>
    </w:p>
    <w:p w:rsidR="00E24130" w:rsidRPr="007D4DE4" w:rsidRDefault="00E24130" w:rsidP="006F5156">
      <w:pPr>
        <w:pStyle w:val="ListParagraph"/>
        <w:keepNext/>
        <w:numPr>
          <w:ilvl w:val="2"/>
          <w:numId w:val="7"/>
        </w:numPr>
        <w:outlineLvl w:val="2"/>
        <w:rPr>
          <w:rFonts w:cs="Arial"/>
          <w:b/>
          <w:vanish/>
          <w:color w:val="2D167E"/>
          <w:sz w:val="24"/>
          <w:szCs w:val="24"/>
          <w:u w:val="single"/>
          <w:lang w:val="en-US" w:eastAsia="en-US"/>
        </w:rPr>
      </w:pPr>
      <w:bookmarkStart w:id="19" w:name="_Toc385590039"/>
      <w:bookmarkStart w:id="20" w:name="_Toc431393707"/>
      <w:bookmarkStart w:id="21" w:name="_Toc442772889"/>
      <w:bookmarkEnd w:id="19"/>
      <w:bookmarkEnd w:id="20"/>
      <w:bookmarkEnd w:id="21"/>
    </w:p>
    <w:p w:rsidR="0073443A" w:rsidRPr="007D4DE4" w:rsidRDefault="00AE2915" w:rsidP="006F5156">
      <w:pPr>
        <w:pStyle w:val="Heading3"/>
        <w:numPr>
          <w:ilvl w:val="3"/>
          <w:numId w:val="10"/>
        </w:numPr>
        <w:rPr>
          <w:rFonts w:cs="Arial"/>
          <w:color w:val="auto"/>
          <w:u w:val="none"/>
        </w:rPr>
      </w:pPr>
      <w:bookmarkStart w:id="22" w:name="_Toc431393708"/>
      <w:r w:rsidRPr="007D4DE4">
        <w:rPr>
          <w:rFonts w:cs="Arial"/>
          <w:color w:val="auto"/>
          <w:u w:val="none"/>
        </w:rPr>
        <w:t>1</w:t>
      </w:r>
      <w:r w:rsidR="00743446">
        <w:rPr>
          <w:rFonts w:cs="Arial"/>
          <w:color w:val="auto"/>
          <w:u w:val="none"/>
        </w:rPr>
        <w:t>1</w:t>
      </w:r>
      <w:r w:rsidRPr="007D4DE4">
        <w:rPr>
          <w:rFonts w:cs="Arial"/>
          <w:color w:val="auto"/>
          <w:u w:val="none"/>
          <w:vertAlign w:val="superscript"/>
        </w:rPr>
        <w:t>th</w:t>
      </w:r>
      <w:r w:rsidR="005F660B" w:rsidRPr="007D4DE4">
        <w:rPr>
          <w:rFonts w:cs="Arial"/>
          <w:color w:val="auto"/>
          <w:u w:val="none"/>
        </w:rPr>
        <w:t xml:space="preserve"> </w:t>
      </w:r>
      <w:r w:rsidRPr="007D4DE4">
        <w:rPr>
          <w:rFonts w:cs="Arial"/>
          <w:color w:val="auto"/>
          <w:u w:val="none"/>
        </w:rPr>
        <w:t xml:space="preserve">Annual Literary </w:t>
      </w:r>
      <w:r w:rsidR="00743446">
        <w:rPr>
          <w:rFonts w:cs="Arial"/>
          <w:color w:val="auto"/>
          <w:u w:val="none"/>
        </w:rPr>
        <w:t xml:space="preserve">Festival &amp; </w:t>
      </w:r>
      <w:r w:rsidRPr="007D4DE4">
        <w:rPr>
          <w:rFonts w:cs="Arial"/>
          <w:color w:val="auto"/>
          <w:u w:val="none"/>
        </w:rPr>
        <w:t>Competition: “</w:t>
      </w:r>
      <w:r w:rsidR="00743446">
        <w:rPr>
          <w:rFonts w:cs="Arial"/>
          <w:color w:val="auto"/>
          <w:u w:val="none"/>
        </w:rPr>
        <w:t>Flights of Fantasy</w:t>
      </w:r>
      <w:r w:rsidRPr="007D4DE4">
        <w:rPr>
          <w:rFonts w:cs="Arial"/>
          <w:color w:val="auto"/>
          <w:u w:val="none"/>
        </w:rPr>
        <w:t>”</w:t>
      </w:r>
      <w:bookmarkEnd w:id="22"/>
    </w:p>
    <w:p w:rsidR="00AE2915" w:rsidRPr="007D4DE4" w:rsidRDefault="00AE2915" w:rsidP="00544718">
      <w:pPr>
        <w:jc w:val="both"/>
        <w:rPr>
          <w:rFonts w:cs="Arial"/>
          <w:lang w:val="en-US" w:eastAsia="en-US"/>
        </w:rPr>
      </w:pPr>
    </w:p>
    <w:p w:rsidR="00743446" w:rsidRDefault="00DD3D5F" w:rsidP="00743446">
      <w:pPr>
        <w:pStyle w:val="Default"/>
        <w:ind w:left="720"/>
        <w:jc w:val="both"/>
        <w:rPr>
          <w:rFonts w:ascii="Arial" w:hAnsi="Arial"/>
          <w:color w:val="auto"/>
          <w:lang w:val="en-GB"/>
        </w:rPr>
      </w:pPr>
      <w:r>
        <w:rPr>
          <w:rFonts w:ascii="Arial" w:hAnsi="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0.8pt;margin-top:29.45pt;width:285pt;height:214.25pt;z-index:-251657728;mso-position-horizontal-relative:margin;mso-position-vertical-relative:text;mso-width-relative:page;mso-height-relative:page">
            <v:imagedata r:id="rId18" o:title=""/>
            <w10:wrap anchorx="margin"/>
          </v:shape>
          <o:OLEObject Type="Embed" ProgID="AcroExch.Document.DC" ShapeID="_x0000_s1026" DrawAspect="Content" ObjectID="_1523425829" r:id="rId19"/>
        </w:object>
      </w:r>
      <w:r w:rsidR="00743446">
        <w:rPr>
          <w:rFonts w:ascii="Arial" w:hAnsi="Arial" w:cs="Arial"/>
          <w:kern w:val="24"/>
          <w:lang w:val="en-GB"/>
        </w:rPr>
        <w:t xml:space="preserve">To celebrate </w:t>
      </w:r>
      <w:r w:rsidR="00743446" w:rsidRPr="005F3168">
        <w:rPr>
          <w:rFonts w:ascii="Arial" w:hAnsi="Arial" w:cs="Arial"/>
          <w:kern w:val="24"/>
          <w:lang w:val="en-GB"/>
        </w:rPr>
        <w:t xml:space="preserve">the anniversaries of some of the most famous works of literary fantasy: the 150th anniversary of “Alice’s Adventures in Wonderland”, </w:t>
      </w:r>
      <w:r w:rsidR="00743446" w:rsidRPr="00743446">
        <w:rPr>
          <w:rFonts w:ascii="Arial" w:hAnsi="Arial" w:cs="Arial"/>
          <w:kern w:val="24"/>
          <w:lang w:val="en-GB"/>
        </w:rPr>
        <w:t>the 60th of “The Lord of the Rings” and the 20th of “the Northern Lights”</w:t>
      </w:r>
      <w:r w:rsidR="00743446">
        <w:rPr>
          <w:rFonts w:ascii="Arial" w:hAnsi="Arial" w:cs="Arial"/>
          <w:kern w:val="24"/>
          <w:lang w:val="en-GB"/>
        </w:rPr>
        <w:t xml:space="preserve">, </w:t>
      </w:r>
      <w:r w:rsidR="00743446" w:rsidRPr="00743446">
        <w:rPr>
          <w:rFonts w:ascii="Arial" w:hAnsi="Arial"/>
          <w:color w:val="auto"/>
          <w:lang w:val="en-GB"/>
        </w:rPr>
        <w:t>the 2015 Literary Festival</w:t>
      </w:r>
      <w:r w:rsidR="00743446">
        <w:rPr>
          <w:rFonts w:ascii="Arial" w:hAnsi="Arial"/>
          <w:color w:val="auto"/>
          <w:lang w:val="en-GB"/>
        </w:rPr>
        <w:t xml:space="preserve"> and Competition took ‘fantasy’ as its theme.</w:t>
      </w:r>
      <w:r w:rsidR="00743446" w:rsidRPr="00743446">
        <w:rPr>
          <w:rFonts w:ascii="Arial" w:hAnsi="Arial"/>
          <w:color w:val="auto"/>
          <w:lang w:val="en-GB"/>
        </w:rPr>
        <w:t xml:space="preserve"> </w:t>
      </w:r>
    </w:p>
    <w:p w:rsidR="0039018A" w:rsidRDefault="0039018A" w:rsidP="00743446">
      <w:pPr>
        <w:pStyle w:val="Default"/>
        <w:ind w:left="720"/>
        <w:jc w:val="both"/>
        <w:rPr>
          <w:rFonts w:ascii="Arial" w:hAnsi="Arial"/>
          <w:color w:val="auto"/>
          <w:lang w:val="en-GB"/>
        </w:rPr>
      </w:pPr>
    </w:p>
    <w:p w:rsidR="0039018A" w:rsidRDefault="0039018A" w:rsidP="0022574C">
      <w:pPr>
        <w:pStyle w:val="Default"/>
        <w:ind w:left="720"/>
        <w:jc w:val="center"/>
        <w:rPr>
          <w:rFonts w:ascii="Arial" w:hAnsi="Arial"/>
          <w:color w:val="auto"/>
          <w:lang w:val="en-GB"/>
        </w:rPr>
      </w:pPr>
    </w:p>
    <w:p w:rsidR="00743446" w:rsidRDefault="00743446" w:rsidP="00743446">
      <w:pPr>
        <w:pStyle w:val="Default"/>
        <w:ind w:left="720"/>
        <w:jc w:val="both"/>
        <w:rPr>
          <w:rFonts w:ascii="Arial" w:hAnsi="Arial"/>
          <w:color w:val="auto"/>
          <w:lang w:val="en-GB"/>
        </w:rPr>
      </w:pPr>
    </w:p>
    <w:p w:rsidR="0022574C" w:rsidRDefault="0022574C" w:rsidP="0022574C">
      <w:pPr>
        <w:pStyle w:val="NormalWeb"/>
        <w:spacing w:before="0" w:beforeAutospacing="0" w:after="0" w:afterAutospacing="0"/>
        <w:ind w:left="720"/>
        <w:jc w:val="center"/>
        <w:rPr>
          <w:rFonts w:ascii="Arial" w:hAnsi="Arial"/>
        </w:rPr>
      </w:pPr>
    </w:p>
    <w:p w:rsidR="0022574C" w:rsidRDefault="0022574C" w:rsidP="007E2B87">
      <w:pPr>
        <w:pStyle w:val="NormalWeb"/>
        <w:spacing w:before="0" w:beforeAutospacing="0" w:after="0" w:afterAutospacing="0"/>
        <w:ind w:left="720"/>
        <w:jc w:val="both"/>
        <w:rPr>
          <w:rFonts w:ascii="Arial" w:hAnsi="Arial"/>
        </w:rPr>
      </w:pPr>
    </w:p>
    <w:p w:rsidR="0022574C" w:rsidRDefault="0022574C" w:rsidP="007E2B87">
      <w:pPr>
        <w:pStyle w:val="NormalWeb"/>
        <w:spacing w:before="0" w:beforeAutospacing="0" w:after="0" w:afterAutospacing="0"/>
        <w:ind w:left="720"/>
        <w:jc w:val="both"/>
        <w:rPr>
          <w:rFonts w:ascii="Arial" w:hAnsi="Arial"/>
        </w:rPr>
      </w:pPr>
    </w:p>
    <w:p w:rsidR="0022574C" w:rsidRDefault="0022574C" w:rsidP="007E2B87">
      <w:pPr>
        <w:pStyle w:val="NormalWeb"/>
        <w:spacing w:before="0" w:beforeAutospacing="0" w:after="0" w:afterAutospacing="0"/>
        <w:ind w:left="720"/>
        <w:jc w:val="both"/>
        <w:rPr>
          <w:rFonts w:ascii="Arial" w:hAnsi="Arial"/>
        </w:rPr>
      </w:pPr>
    </w:p>
    <w:p w:rsidR="0022574C" w:rsidRDefault="0022574C" w:rsidP="007E2B87">
      <w:pPr>
        <w:pStyle w:val="NormalWeb"/>
        <w:spacing w:before="0" w:beforeAutospacing="0" w:after="0" w:afterAutospacing="0"/>
        <w:ind w:left="720"/>
        <w:jc w:val="both"/>
        <w:rPr>
          <w:rFonts w:ascii="Arial" w:hAnsi="Arial"/>
        </w:rPr>
      </w:pPr>
    </w:p>
    <w:p w:rsidR="0022574C" w:rsidRDefault="0022574C" w:rsidP="007E2B87">
      <w:pPr>
        <w:pStyle w:val="NormalWeb"/>
        <w:spacing w:before="0" w:beforeAutospacing="0" w:after="0" w:afterAutospacing="0"/>
        <w:ind w:left="720"/>
        <w:jc w:val="both"/>
        <w:rPr>
          <w:rFonts w:ascii="Arial" w:hAnsi="Arial"/>
        </w:rPr>
      </w:pPr>
    </w:p>
    <w:p w:rsidR="0022574C" w:rsidRDefault="0022574C" w:rsidP="007E2B87">
      <w:pPr>
        <w:pStyle w:val="NormalWeb"/>
        <w:spacing w:before="0" w:beforeAutospacing="0" w:after="0" w:afterAutospacing="0"/>
        <w:ind w:left="720"/>
        <w:jc w:val="both"/>
        <w:rPr>
          <w:rFonts w:ascii="Arial" w:hAnsi="Arial"/>
        </w:rPr>
      </w:pPr>
    </w:p>
    <w:p w:rsidR="0022574C" w:rsidRDefault="0022574C" w:rsidP="007E2B87">
      <w:pPr>
        <w:pStyle w:val="NormalWeb"/>
        <w:spacing w:before="0" w:beforeAutospacing="0" w:after="0" w:afterAutospacing="0"/>
        <w:ind w:left="720"/>
        <w:jc w:val="both"/>
        <w:rPr>
          <w:rFonts w:ascii="Arial" w:hAnsi="Arial"/>
        </w:rPr>
      </w:pPr>
    </w:p>
    <w:p w:rsidR="00743446" w:rsidRDefault="007E2B87" w:rsidP="007E2B87">
      <w:pPr>
        <w:pStyle w:val="NormalWeb"/>
        <w:spacing w:before="0" w:beforeAutospacing="0" w:after="0" w:afterAutospacing="0"/>
        <w:ind w:left="720"/>
        <w:jc w:val="both"/>
        <w:rPr>
          <w:rFonts w:ascii="Arial" w:hAnsi="Arial"/>
        </w:rPr>
      </w:pPr>
      <w:r>
        <w:rPr>
          <w:rFonts w:ascii="Arial" w:hAnsi="Arial"/>
        </w:rPr>
        <w:t>A weekend Festival of talks and workshops was planned for 14-16 August which was a partial success. The talk, ‘</w:t>
      </w:r>
      <w:r w:rsidRPr="007E2B87">
        <w:rPr>
          <w:rFonts w:ascii="Arial" w:eastAsiaTheme="minorEastAsia" w:hAnsi="Arial" w:cs="Arial"/>
          <w:bCs/>
          <w:color w:val="000000" w:themeColor="text1"/>
          <w:kern w:val="24"/>
        </w:rPr>
        <w:t>M</w:t>
      </w:r>
      <w:r>
        <w:rPr>
          <w:rFonts w:ascii="Arial" w:eastAsiaTheme="minorEastAsia" w:hAnsi="Arial" w:cs="Arial"/>
          <w:bCs/>
          <w:color w:val="000000" w:themeColor="text1"/>
          <w:kern w:val="24"/>
        </w:rPr>
        <w:t>r</w:t>
      </w:r>
      <w:r w:rsidRPr="007E2B87">
        <w:rPr>
          <w:rFonts w:ascii="Arial" w:eastAsiaTheme="minorEastAsia" w:hAnsi="Arial" w:cs="Arial"/>
          <w:bCs/>
          <w:color w:val="000000" w:themeColor="text1"/>
          <w:kern w:val="24"/>
        </w:rPr>
        <w:t xml:space="preserve"> D</w:t>
      </w:r>
      <w:r>
        <w:rPr>
          <w:rFonts w:ascii="Arial" w:eastAsiaTheme="minorEastAsia" w:hAnsi="Arial" w:cs="Arial"/>
          <w:bCs/>
          <w:color w:val="000000" w:themeColor="text1"/>
          <w:kern w:val="24"/>
        </w:rPr>
        <w:t>odgson</w:t>
      </w:r>
      <w:r w:rsidRPr="007E2B87">
        <w:rPr>
          <w:rFonts w:ascii="Arial" w:eastAsiaTheme="minorEastAsia" w:hAnsi="Arial" w:cs="Arial"/>
          <w:bCs/>
          <w:color w:val="000000" w:themeColor="text1"/>
          <w:kern w:val="24"/>
        </w:rPr>
        <w:t xml:space="preserve"> in W</w:t>
      </w:r>
      <w:r>
        <w:rPr>
          <w:rFonts w:ascii="Arial" w:eastAsiaTheme="minorEastAsia" w:hAnsi="Arial" w:cs="Arial"/>
          <w:bCs/>
          <w:color w:val="000000" w:themeColor="text1"/>
          <w:kern w:val="24"/>
        </w:rPr>
        <w:t>onderland</w:t>
      </w:r>
      <w:r w:rsidRPr="007E2B87">
        <w:rPr>
          <w:rFonts w:ascii="Arial" w:eastAsiaTheme="minorEastAsia" w:hAnsi="Arial" w:cs="Arial"/>
          <w:bCs/>
          <w:color w:val="000000" w:themeColor="text1"/>
          <w:kern w:val="24"/>
        </w:rPr>
        <w:t>: Alice and the Man Who Invented Lewis Carroll</w:t>
      </w:r>
      <w:r>
        <w:rPr>
          <w:rFonts w:ascii="Arial" w:eastAsiaTheme="minorEastAsia" w:hAnsi="Arial" w:cs="Arial"/>
          <w:bCs/>
          <w:color w:val="000000" w:themeColor="text1"/>
          <w:kern w:val="24"/>
        </w:rPr>
        <w:t xml:space="preserve">’ </w:t>
      </w:r>
      <w:r>
        <w:rPr>
          <w:rFonts w:ascii="Arial" w:hAnsi="Arial"/>
        </w:rPr>
        <w:t>by renowned author</w:t>
      </w:r>
      <w:r w:rsidR="00743446">
        <w:rPr>
          <w:rFonts w:ascii="Arial" w:hAnsi="Arial"/>
        </w:rPr>
        <w:t xml:space="preserve"> </w:t>
      </w:r>
      <w:r>
        <w:rPr>
          <w:rFonts w:ascii="Arial" w:hAnsi="Arial"/>
        </w:rPr>
        <w:t>Brian Sibley on Lewis Carroll, run in conjunction with EBC’s Royston Pike Lecture Series was very successful. As were the workshops run by Jonathan Barnes on Exploring &amp; Crafting the Fantastic. Sadly participation in the festival by younger people was less successful and a talk by the author Caroline Green and workshop by author Patricia Elliot had to be cancelled.</w:t>
      </w:r>
    </w:p>
    <w:p w:rsidR="0022574C" w:rsidRPr="00743446" w:rsidRDefault="0022574C" w:rsidP="007E2B87">
      <w:pPr>
        <w:pStyle w:val="NormalWeb"/>
        <w:spacing w:before="0" w:beforeAutospacing="0" w:after="0" w:afterAutospacing="0"/>
        <w:ind w:left="720"/>
        <w:jc w:val="both"/>
        <w:rPr>
          <w:rFonts w:cs="Arial"/>
        </w:rPr>
      </w:pPr>
    </w:p>
    <w:p w:rsidR="00743446" w:rsidRDefault="0022574C" w:rsidP="00743446">
      <w:pPr>
        <w:pStyle w:val="NoSpacing"/>
        <w:ind w:left="720"/>
        <w:jc w:val="both"/>
        <w:rPr>
          <w:rFonts w:cs="Arial"/>
          <w:sz w:val="24"/>
          <w:szCs w:val="24"/>
        </w:rPr>
      </w:pPr>
      <w:r>
        <w:rPr>
          <w:rFonts w:cs="Arial"/>
          <w:noProof/>
          <w:sz w:val="24"/>
          <w:szCs w:val="24"/>
          <w:lang w:val="en-GB" w:eastAsia="en-GB"/>
        </w:rPr>
        <w:drawing>
          <wp:inline distT="0" distB="0" distL="0" distR="0" wp14:anchorId="2B6D6B91" wp14:editId="1FC47025">
            <wp:extent cx="5181607" cy="3449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 Lit Comp winners highly commended and commended finalists 8 to 11 age grou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7158" cy="3453651"/>
                    </a:xfrm>
                    <a:prstGeom prst="rect">
                      <a:avLst/>
                    </a:prstGeom>
                  </pic:spPr>
                </pic:pic>
              </a:graphicData>
            </a:graphic>
          </wp:inline>
        </w:drawing>
      </w:r>
    </w:p>
    <w:p w:rsidR="0022574C" w:rsidRPr="0022574C" w:rsidRDefault="0022574C" w:rsidP="00743446">
      <w:pPr>
        <w:pStyle w:val="NoSpacing"/>
        <w:ind w:left="720"/>
        <w:jc w:val="both"/>
        <w:rPr>
          <w:rFonts w:cs="Arial"/>
          <w:sz w:val="20"/>
          <w:szCs w:val="20"/>
        </w:rPr>
      </w:pPr>
      <w:r w:rsidRPr="0022574C">
        <w:rPr>
          <w:rFonts w:cs="Arial"/>
          <w:sz w:val="20"/>
          <w:szCs w:val="20"/>
        </w:rPr>
        <w:t>2015 Lit</w:t>
      </w:r>
      <w:r w:rsidR="00E519BE">
        <w:rPr>
          <w:rFonts w:cs="Arial"/>
          <w:sz w:val="20"/>
          <w:szCs w:val="20"/>
        </w:rPr>
        <w:t xml:space="preserve">erary </w:t>
      </w:r>
      <w:r w:rsidRPr="0022574C">
        <w:rPr>
          <w:rFonts w:cs="Arial"/>
          <w:sz w:val="20"/>
          <w:szCs w:val="20"/>
        </w:rPr>
        <w:t>Comp</w:t>
      </w:r>
      <w:r w:rsidR="00E519BE">
        <w:rPr>
          <w:rFonts w:cs="Arial"/>
          <w:sz w:val="20"/>
          <w:szCs w:val="20"/>
        </w:rPr>
        <w:t>etition W</w:t>
      </w:r>
      <w:r w:rsidRPr="0022574C">
        <w:rPr>
          <w:rFonts w:cs="Arial"/>
          <w:sz w:val="20"/>
          <w:szCs w:val="20"/>
        </w:rPr>
        <w:t xml:space="preserve">inners </w:t>
      </w:r>
      <w:r w:rsidR="00E519BE">
        <w:rPr>
          <w:rFonts w:cs="Arial"/>
          <w:sz w:val="20"/>
          <w:szCs w:val="20"/>
        </w:rPr>
        <w:t>and C</w:t>
      </w:r>
      <w:r w:rsidRPr="0022574C">
        <w:rPr>
          <w:rFonts w:cs="Arial"/>
          <w:sz w:val="20"/>
          <w:szCs w:val="20"/>
        </w:rPr>
        <w:t xml:space="preserve">ommended </w:t>
      </w:r>
      <w:r w:rsidR="00E519BE">
        <w:rPr>
          <w:rFonts w:cs="Arial"/>
          <w:sz w:val="20"/>
          <w:szCs w:val="20"/>
        </w:rPr>
        <w:t>Finalists 8 to 11 Age G</w:t>
      </w:r>
      <w:r w:rsidRPr="0022574C">
        <w:rPr>
          <w:rFonts w:cs="Arial"/>
          <w:sz w:val="20"/>
          <w:szCs w:val="20"/>
        </w:rPr>
        <w:t>roup</w:t>
      </w:r>
    </w:p>
    <w:p w:rsidR="0022574C" w:rsidRDefault="0022574C" w:rsidP="00743446">
      <w:pPr>
        <w:pStyle w:val="NoSpacing"/>
        <w:ind w:left="720"/>
        <w:jc w:val="both"/>
        <w:rPr>
          <w:rFonts w:cs="Arial"/>
          <w:sz w:val="24"/>
          <w:szCs w:val="24"/>
        </w:rPr>
      </w:pPr>
    </w:p>
    <w:p w:rsidR="00AE2915" w:rsidRDefault="00DF3E2D" w:rsidP="00743446">
      <w:pPr>
        <w:pStyle w:val="NoSpacing"/>
        <w:ind w:left="720"/>
        <w:jc w:val="both"/>
        <w:rPr>
          <w:rFonts w:cs="Arial"/>
          <w:sz w:val="24"/>
          <w:szCs w:val="24"/>
        </w:rPr>
      </w:pPr>
      <w:r>
        <w:rPr>
          <w:rFonts w:cs="Arial"/>
          <w:sz w:val="24"/>
          <w:szCs w:val="24"/>
        </w:rPr>
        <w:lastRenderedPageBreak/>
        <w:t>The competition was, howev</w:t>
      </w:r>
      <w:r w:rsidR="003A32BF">
        <w:rPr>
          <w:rFonts w:cs="Arial"/>
          <w:sz w:val="24"/>
          <w:szCs w:val="24"/>
        </w:rPr>
        <w:t xml:space="preserve">er, once more, very successful with a total of </w:t>
      </w:r>
      <w:r w:rsidR="00AE2915" w:rsidRPr="007D4DE4">
        <w:rPr>
          <w:rFonts w:cs="Arial"/>
          <w:sz w:val="24"/>
          <w:szCs w:val="24"/>
        </w:rPr>
        <w:t>14</w:t>
      </w:r>
      <w:r w:rsidR="003A32BF">
        <w:rPr>
          <w:rFonts w:cs="Arial"/>
          <w:sz w:val="24"/>
          <w:szCs w:val="24"/>
        </w:rPr>
        <w:t>7</w:t>
      </w:r>
      <w:r w:rsidR="00AE2915" w:rsidRPr="007D4DE4">
        <w:rPr>
          <w:rFonts w:cs="Arial"/>
          <w:sz w:val="24"/>
          <w:szCs w:val="24"/>
        </w:rPr>
        <w:t xml:space="preserve"> entries</w:t>
      </w:r>
      <w:r w:rsidR="005F660B" w:rsidRPr="007D4DE4">
        <w:rPr>
          <w:rFonts w:cs="Arial"/>
          <w:sz w:val="24"/>
          <w:szCs w:val="24"/>
        </w:rPr>
        <w:t>.</w:t>
      </w:r>
      <w:r w:rsidR="00AE2915" w:rsidRPr="007D4DE4">
        <w:rPr>
          <w:rFonts w:cs="Arial"/>
          <w:sz w:val="24"/>
          <w:szCs w:val="24"/>
        </w:rPr>
        <w:t xml:space="preserve">  </w:t>
      </w:r>
      <w:r w:rsidR="005013A7">
        <w:rPr>
          <w:rFonts w:cs="Arial"/>
          <w:sz w:val="24"/>
          <w:szCs w:val="24"/>
        </w:rPr>
        <w:t xml:space="preserve">The </w:t>
      </w:r>
      <w:r w:rsidR="00AE2915" w:rsidRPr="007D4DE4">
        <w:rPr>
          <w:rFonts w:cs="Arial"/>
          <w:sz w:val="24"/>
          <w:szCs w:val="24"/>
        </w:rPr>
        <w:t>prize</w:t>
      </w:r>
      <w:r w:rsidR="002E2AC4">
        <w:rPr>
          <w:rFonts w:cs="Arial"/>
          <w:sz w:val="24"/>
          <w:szCs w:val="24"/>
        </w:rPr>
        <w:t xml:space="preserve"> </w:t>
      </w:r>
      <w:r w:rsidR="00AE2915" w:rsidRPr="007D4DE4">
        <w:rPr>
          <w:rFonts w:cs="Arial"/>
          <w:sz w:val="24"/>
          <w:szCs w:val="24"/>
        </w:rPr>
        <w:t xml:space="preserve">giving and public readings for the </w:t>
      </w:r>
      <w:r w:rsidR="005013A7">
        <w:rPr>
          <w:rFonts w:cs="Arial"/>
          <w:sz w:val="24"/>
          <w:szCs w:val="24"/>
        </w:rPr>
        <w:t>winning and highly commended</w:t>
      </w:r>
      <w:r w:rsidR="00AE2915" w:rsidRPr="007D4DE4">
        <w:rPr>
          <w:rFonts w:cs="Arial"/>
          <w:sz w:val="24"/>
          <w:szCs w:val="24"/>
        </w:rPr>
        <w:t xml:space="preserve"> entries were held at </w:t>
      </w:r>
      <w:proofErr w:type="spellStart"/>
      <w:r w:rsidR="005013A7">
        <w:rPr>
          <w:rFonts w:cs="Arial"/>
          <w:sz w:val="24"/>
          <w:szCs w:val="24"/>
        </w:rPr>
        <w:t>Riverhouse</w:t>
      </w:r>
      <w:proofErr w:type="spellEnd"/>
      <w:r w:rsidR="00AE2915" w:rsidRPr="007D4DE4">
        <w:rPr>
          <w:rFonts w:cs="Arial"/>
          <w:sz w:val="24"/>
          <w:szCs w:val="24"/>
        </w:rPr>
        <w:t xml:space="preserve"> on Saturday </w:t>
      </w:r>
      <w:r w:rsidR="005013A7">
        <w:rPr>
          <w:rFonts w:cs="Arial"/>
          <w:sz w:val="24"/>
          <w:szCs w:val="24"/>
        </w:rPr>
        <w:t>28</w:t>
      </w:r>
      <w:r w:rsidR="00AE2915" w:rsidRPr="007D4DE4">
        <w:rPr>
          <w:rFonts w:cs="Arial"/>
          <w:sz w:val="24"/>
          <w:szCs w:val="24"/>
        </w:rPr>
        <w:t xml:space="preserve"> November. The afternoon session was for the 5–13 age-group, when the prizes were presented by </w:t>
      </w:r>
      <w:r w:rsidR="005013A7">
        <w:rPr>
          <w:rFonts w:cs="Arial"/>
          <w:sz w:val="24"/>
          <w:szCs w:val="24"/>
        </w:rPr>
        <w:t xml:space="preserve">The Mayor of Elmbridge, </w:t>
      </w:r>
      <w:proofErr w:type="spellStart"/>
      <w:r w:rsidR="005013A7">
        <w:rPr>
          <w:rFonts w:cs="Arial"/>
          <w:sz w:val="24"/>
          <w:szCs w:val="24"/>
        </w:rPr>
        <w:t>Councillor</w:t>
      </w:r>
      <w:proofErr w:type="spellEnd"/>
      <w:r w:rsidR="005013A7">
        <w:rPr>
          <w:rFonts w:cs="Arial"/>
          <w:sz w:val="24"/>
          <w:szCs w:val="24"/>
        </w:rPr>
        <w:t xml:space="preserve"> Jan Fuller</w:t>
      </w:r>
      <w:r w:rsidR="00AE2915" w:rsidRPr="007D4DE4">
        <w:rPr>
          <w:rFonts w:cs="Arial"/>
          <w:sz w:val="24"/>
          <w:szCs w:val="24"/>
        </w:rPr>
        <w:t xml:space="preserve">.  </w:t>
      </w:r>
      <w:proofErr w:type="spellStart"/>
      <w:r w:rsidR="00AE2915" w:rsidRPr="007D4DE4">
        <w:rPr>
          <w:rFonts w:cs="Arial"/>
          <w:sz w:val="24"/>
          <w:szCs w:val="24"/>
        </w:rPr>
        <w:t>Councillor</w:t>
      </w:r>
      <w:proofErr w:type="spellEnd"/>
      <w:r w:rsidR="00AE2915" w:rsidRPr="007D4DE4">
        <w:rPr>
          <w:rFonts w:cs="Arial"/>
          <w:sz w:val="24"/>
          <w:szCs w:val="24"/>
        </w:rPr>
        <w:t xml:space="preserve"> </w:t>
      </w:r>
      <w:r w:rsidR="005013A7">
        <w:rPr>
          <w:rFonts w:cs="Arial"/>
          <w:sz w:val="24"/>
          <w:szCs w:val="24"/>
        </w:rPr>
        <w:t>Tannia Shipley</w:t>
      </w:r>
      <w:r w:rsidR="00AE2915" w:rsidRPr="007D4DE4">
        <w:rPr>
          <w:rFonts w:cs="Arial"/>
          <w:sz w:val="24"/>
          <w:szCs w:val="24"/>
        </w:rPr>
        <w:t xml:space="preserve">, </w:t>
      </w:r>
      <w:r w:rsidR="005013A7">
        <w:rPr>
          <w:rFonts w:cs="Arial"/>
          <w:sz w:val="24"/>
          <w:szCs w:val="24"/>
        </w:rPr>
        <w:t>Chair of The R C Sherriff Trust</w:t>
      </w:r>
      <w:r w:rsidR="00AE2915" w:rsidRPr="007D4DE4">
        <w:rPr>
          <w:rFonts w:cs="Arial"/>
          <w:sz w:val="24"/>
          <w:szCs w:val="24"/>
        </w:rPr>
        <w:t xml:space="preserve">, distributed the prizes to the 14 + categories at the evening session. </w:t>
      </w:r>
      <w:r w:rsidR="005013A7">
        <w:rPr>
          <w:rFonts w:cs="Arial"/>
          <w:sz w:val="24"/>
          <w:szCs w:val="24"/>
        </w:rPr>
        <w:t>Once again, t</w:t>
      </w:r>
      <w:r w:rsidR="00AE2915" w:rsidRPr="007D4DE4">
        <w:rPr>
          <w:rFonts w:cs="Arial"/>
          <w:sz w:val="24"/>
          <w:szCs w:val="24"/>
        </w:rPr>
        <w:t>he standard of writing and of imagination was very high</w:t>
      </w:r>
      <w:r w:rsidR="005013A7">
        <w:rPr>
          <w:rFonts w:cs="Arial"/>
          <w:sz w:val="24"/>
          <w:szCs w:val="24"/>
        </w:rPr>
        <w:t xml:space="preserve"> and</w:t>
      </w:r>
      <w:r w:rsidR="00AE2915" w:rsidRPr="007D4DE4">
        <w:rPr>
          <w:rFonts w:cs="Arial"/>
          <w:sz w:val="24"/>
          <w:szCs w:val="24"/>
        </w:rPr>
        <w:t xml:space="preserve"> </w:t>
      </w:r>
      <w:r w:rsidR="005013A7">
        <w:rPr>
          <w:rFonts w:cs="Arial"/>
          <w:sz w:val="24"/>
          <w:szCs w:val="24"/>
        </w:rPr>
        <w:t>w</w:t>
      </w:r>
      <w:r w:rsidR="00AE2915" w:rsidRPr="007D4DE4">
        <w:rPr>
          <w:rFonts w:cs="Arial"/>
          <w:sz w:val="24"/>
          <w:szCs w:val="24"/>
        </w:rPr>
        <w:t xml:space="preserve">e were delighted that, in addition to the independent entries, </w:t>
      </w:r>
      <w:r w:rsidR="005013A7">
        <w:rPr>
          <w:rFonts w:cs="Arial"/>
          <w:sz w:val="24"/>
          <w:szCs w:val="24"/>
        </w:rPr>
        <w:t>a number of</w:t>
      </w:r>
      <w:r w:rsidR="00AE2915" w:rsidRPr="007D4DE4">
        <w:rPr>
          <w:rFonts w:cs="Arial"/>
          <w:sz w:val="24"/>
          <w:szCs w:val="24"/>
        </w:rPr>
        <w:t xml:space="preserve"> schools took part in the competition this year, </w:t>
      </w:r>
      <w:r w:rsidR="002E2AC4">
        <w:rPr>
          <w:rFonts w:cs="Arial"/>
          <w:sz w:val="24"/>
          <w:szCs w:val="24"/>
        </w:rPr>
        <w:t>s</w:t>
      </w:r>
      <w:r w:rsidR="005013A7">
        <w:rPr>
          <w:rFonts w:cs="Arial"/>
          <w:sz w:val="24"/>
          <w:szCs w:val="24"/>
        </w:rPr>
        <w:t>everal</w:t>
      </w:r>
      <w:r w:rsidR="00AE2915" w:rsidRPr="007D4DE4">
        <w:rPr>
          <w:rFonts w:cs="Arial"/>
          <w:sz w:val="24"/>
          <w:szCs w:val="24"/>
        </w:rPr>
        <w:t xml:space="preserve"> entering pupils in more than one age category: </w:t>
      </w:r>
      <w:r w:rsidR="00AE2915" w:rsidRPr="005013A7">
        <w:rPr>
          <w:rFonts w:cs="Arial"/>
          <w:sz w:val="24"/>
          <w:szCs w:val="24"/>
        </w:rPr>
        <w:t xml:space="preserve">Cardinal Newman Catholic Primary, </w:t>
      </w:r>
      <w:proofErr w:type="spellStart"/>
      <w:r w:rsidR="00AE2915" w:rsidRPr="005013A7">
        <w:rPr>
          <w:rFonts w:cs="Arial"/>
          <w:sz w:val="24"/>
          <w:szCs w:val="24"/>
        </w:rPr>
        <w:t>Claygate</w:t>
      </w:r>
      <w:proofErr w:type="spellEnd"/>
      <w:r w:rsidR="00AE2915" w:rsidRPr="005013A7">
        <w:rPr>
          <w:rFonts w:cs="Arial"/>
          <w:sz w:val="24"/>
          <w:szCs w:val="24"/>
        </w:rPr>
        <w:t xml:space="preserve"> Primary, </w:t>
      </w:r>
      <w:proofErr w:type="spellStart"/>
      <w:r w:rsidR="00AE2915" w:rsidRPr="005013A7">
        <w:rPr>
          <w:rFonts w:cs="Arial"/>
          <w:sz w:val="24"/>
          <w:szCs w:val="24"/>
        </w:rPr>
        <w:t>Cranmere</w:t>
      </w:r>
      <w:proofErr w:type="spellEnd"/>
      <w:r w:rsidR="00AE2915" w:rsidRPr="005013A7">
        <w:rPr>
          <w:rFonts w:cs="Arial"/>
          <w:sz w:val="24"/>
          <w:szCs w:val="24"/>
        </w:rPr>
        <w:t xml:space="preserve"> Primary, </w:t>
      </w:r>
      <w:proofErr w:type="spellStart"/>
      <w:r w:rsidR="00AE2915" w:rsidRPr="005013A7">
        <w:rPr>
          <w:rFonts w:cs="Arial"/>
          <w:sz w:val="24"/>
          <w:szCs w:val="24"/>
        </w:rPr>
        <w:t>Heathside</w:t>
      </w:r>
      <w:proofErr w:type="spellEnd"/>
      <w:r w:rsidR="00AE2915" w:rsidRPr="005013A7">
        <w:rPr>
          <w:rFonts w:cs="Arial"/>
          <w:sz w:val="24"/>
          <w:szCs w:val="24"/>
        </w:rPr>
        <w:t>, and St Charles Borromeo Catholic Primary</w:t>
      </w:r>
      <w:r w:rsidR="005013A7" w:rsidRPr="005013A7">
        <w:rPr>
          <w:rFonts w:cs="Arial"/>
          <w:sz w:val="24"/>
          <w:szCs w:val="24"/>
        </w:rPr>
        <w:t xml:space="preserve"> and ACS </w:t>
      </w:r>
      <w:proofErr w:type="spellStart"/>
      <w:r w:rsidR="005013A7" w:rsidRPr="005013A7">
        <w:rPr>
          <w:rFonts w:cs="Arial"/>
          <w:sz w:val="24"/>
          <w:szCs w:val="24"/>
        </w:rPr>
        <w:t>Cobham</w:t>
      </w:r>
      <w:proofErr w:type="spellEnd"/>
      <w:r w:rsidR="00AE2915" w:rsidRPr="005013A7">
        <w:rPr>
          <w:rFonts w:cs="Arial"/>
          <w:sz w:val="24"/>
          <w:szCs w:val="24"/>
        </w:rPr>
        <w:t>.</w:t>
      </w:r>
      <w:r w:rsidR="00AE2915" w:rsidRPr="007D4DE4">
        <w:rPr>
          <w:rFonts w:cs="Arial"/>
          <w:b/>
          <w:sz w:val="24"/>
          <w:szCs w:val="24"/>
        </w:rPr>
        <w:t xml:space="preserve"> </w:t>
      </w:r>
      <w:r w:rsidR="00AE2915" w:rsidRPr="007D4DE4">
        <w:rPr>
          <w:rFonts w:cs="Arial"/>
          <w:sz w:val="24"/>
          <w:szCs w:val="24"/>
        </w:rPr>
        <w:t>All the winning stories and poems are now available to read on our website.</w:t>
      </w:r>
    </w:p>
    <w:p w:rsidR="0022574C" w:rsidRDefault="0022574C" w:rsidP="00743446">
      <w:pPr>
        <w:pStyle w:val="NoSpacing"/>
        <w:ind w:left="720"/>
        <w:jc w:val="both"/>
        <w:rPr>
          <w:rFonts w:cs="Arial"/>
          <w:sz w:val="24"/>
          <w:szCs w:val="24"/>
        </w:rPr>
      </w:pPr>
    </w:p>
    <w:p w:rsidR="005F660B" w:rsidRPr="00873787" w:rsidRDefault="004D0B30" w:rsidP="006F5156">
      <w:pPr>
        <w:pStyle w:val="NoSpacing"/>
        <w:numPr>
          <w:ilvl w:val="3"/>
          <w:numId w:val="10"/>
        </w:numPr>
        <w:rPr>
          <w:rFonts w:cs="Arial"/>
          <w:b/>
          <w:sz w:val="24"/>
          <w:szCs w:val="24"/>
        </w:rPr>
      </w:pPr>
      <w:r>
        <w:rPr>
          <w:rFonts w:cs="Arial"/>
          <w:b/>
          <w:sz w:val="24"/>
          <w:szCs w:val="24"/>
        </w:rPr>
        <w:t xml:space="preserve">R C Sherriff Young Musician of the Year </w:t>
      </w:r>
    </w:p>
    <w:p w:rsidR="00E157E6" w:rsidRPr="00873787" w:rsidRDefault="00E157E6" w:rsidP="00544718">
      <w:pPr>
        <w:pStyle w:val="NoSpacing"/>
        <w:jc w:val="both"/>
        <w:rPr>
          <w:rFonts w:cs="Arial"/>
          <w:b/>
          <w:sz w:val="24"/>
          <w:szCs w:val="24"/>
        </w:rPr>
      </w:pPr>
      <w:r w:rsidRPr="00873787">
        <w:rPr>
          <w:rFonts w:cs="Arial"/>
          <w:b/>
          <w:sz w:val="24"/>
          <w:szCs w:val="24"/>
        </w:rPr>
        <w:t xml:space="preserve"> </w:t>
      </w:r>
    </w:p>
    <w:p w:rsidR="00E157E6" w:rsidRDefault="00DE698B" w:rsidP="00DE698B">
      <w:pPr>
        <w:pStyle w:val="NoSpacing"/>
        <w:ind w:left="720"/>
        <w:jc w:val="both"/>
        <w:rPr>
          <w:rFonts w:cs="Arial"/>
          <w:sz w:val="24"/>
          <w:szCs w:val="24"/>
        </w:rPr>
      </w:pPr>
      <w:r>
        <w:rPr>
          <w:rFonts w:cs="Arial"/>
          <w:sz w:val="24"/>
          <w:szCs w:val="24"/>
        </w:rPr>
        <w:t xml:space="preserve">In 2014 the Trust received a bequest from the estate of Nigel </w:t>
      </w:r>
      <w:proofErr w:type="spellStart"/>
      <w:r>
        <w:rPr>
          <w:rFonts w:cs="Arial"/>
          <w:sz w:val="24"/>
          <w:szCs w:val="24"/>
        </w:rPr>
        <w:t>Truefitt</w:t>
      </w:r>
      <w:proofErr w:type="spellEnd"/>
      <w:r>
        <w:rPr>
          <w:rFonts w:cs="Arial"/>
          <w:sz w:val="24"/>
          <w:szCs w:val="24"/>
        </w:rPr>
        <w:t xml:space="preserve"> of £25,000. As Nigel had a passion for classical music it was decided by the Trustees that a way of using this legacy would be the creation of a ‘Young Musician of the Year Award’. </w:t>
      </w:r>
    </w:p>
    <w:p w:rsidR="00DE698B" w:rsidRDefault="00DE698B" w:rsidP="00DE698B">
      <w:pPr>
        <w:pStyle w:val="NoSpacing"/>
        <w:ind w:left="720"/>
        <w:jc w:val="both"/>
        <w:rPr>
          <w:rFonts w:cs="Arial"/>
          <w:sz w:val="24"/>
          <w:szCs w:val="24"/>
        </w:rPr>
      </w:pPr>
    </w:p>
    <w:p w:rsidR="00DE698B" w:rsidRPr="00B22E3D" w:rsidRDefault="00DE698B" w:rsidP="00DE698B">
      <w:pPr>
        <w:ind w:left="709"/>
        <w:jc w:val="both"/>
        <w:rPr>
          <w:rFonts w:cs="Arial"/>
          <w:b/>
          <w:sz w:val="24"/>
          <w:szCs w:val="24"/>
        </w:rPr>
      </w:pPr>
      <w:r>
        <w:rPr>
          <w:rFonts w:cs="Arial"/>
          <w:sz w:val="24"/>
          <w:szCs w:val="24"/>
        </w:rPr>
        <w:t xml:space="preserve">The aim was to have four sections: Brass, Piano, Strings and Woodwind.  With closing date for entries on Tuesday 1 September and entrants informed of the outcome by the end of September. Live section heats would then take place in the evenings of </w:t>
      </w:r>
      <w:r w:rsidRPr="00DE698B">
        <w:rPr>
          <w:rFonts w:cs="Arial"/>
          <w:sz w:val="24"/>
          <w:szCs w:val="24"/>
        </w:rPr>
        <w:t>Tuesday – Friday 17</w:t>
      </w:r>
      <w:r w:rsidRPr="00DE698B">
        <w:rPr>
          <w:rFonts w:cs="Arial"/>
          <w:sz w:val="24"/>
          <w:szCs w:val="24"/>
          <w:vertAlign w:val="superscript"/>
        </w:rPr>
        <w:t>th</w:t>
      </w:r>
      <w:r w:rsidRPr="00DE698B">
        <w:rPr>
          <w:rFonts w:cs="Arial"/>
          <w:sz w:val="24"/>
          <w:szCs w:val="24"/>
        </w:rPr>
        <w:t>–20</w:t>
      </w:r>
      <w:r w:rsidRPr="00DE698B">
        <w:rPr>
          <w:rFonts w:cs="Arial"/>
          <w:sz w:val="24"/>
          <w:szCs w:val="24"/>
          <w:vertAlign w:val="superscript"/>
        </w:rPr>
        <w:t>th</w:t>
      </w:r>
      <w:r w:rsidRPr="00DE698B">
        <w:rPr>
          <w:rFonts w:cs="Arial"/>
          <w:sz w:val="24"/>
          <w:szCs w:val="24"/>
        </w:rPr>
        <w:t xml:space="preserve"> November, with the final on Saturday 21</w:t>
      </w:r>
      <w:r w:rsidRPr="00DE698B">
        <w:rPr>
          <w:rFonts w:cs="Arial"/>
          <w:sz w:val="24"/>
          <w:szCs w:val="24"/>
          <w:vertAlign w:val="superscript"/>
        </w:rPr>
        <w:t>st</w:t>
      </w:r>
      <w:r w:rsidRPr="00DE698B">
        <w:rPr>
          <w:rFonts w:cs="Arial"/>
          <w:sz w:val="24"/>
          <w:szCs w:val="24"/>
        </w:rPr>
        <w:t xml:space="preserve">, at </w:t>
      </w:r>
      <w:proofErr w:type="spellStart"/>
      <w:r w:rsidRPr="00DE698B">
        <w:rPr>
          <w:rFonts w:cs="Arial"/>
          <w:sz w:val="24"/>
          <w:szCs w:val="24"/>
        </w:rPr>
        <w:t>Riverhouse</w:t>
      </w:r>
      <w:proofErr w:type="spellEnd"/>
      <w:r w:rsidRPr="00DE698B">
        <w:rPr>
          <w:rFonts w:cs="Arial"/>
          <w:sz w:val="24"/>
          <w:szCs w:val="24"/>
        </w:rPr>
        <w:t xml:space="preserve"> Barn Arts Centre.</w:t>
      </w:r>
      <w:r>
        <w:rPr>
          <w:rFonts w:cs="Arial"/>
          <w:sz w:val="24"/>
          <w:szCs w:val="24"/>
        </w:rPr>
        <w:t xml:space="preserve"> </w:t>
      </w:r>
      <w:r w:rsidRPr="00B22E3D">
        <w:rPr>
          <w:rFonts w:cs="Arial"/>
          <w:sz w:val="24"/>
          <w:szCs w:val="24"/>
        </w:rPr>
        <w:t xml:space="preserve">The competition </w:t>
      </w:r>
      <w:r>
        <w:rPr>
          <w:rFonts w:cs="Arial"/>
          <w:sz w:val="24"/>
          <w:szCs w:val="24"/>
        </w:rPr>
        <w:t>was</w:t>
      </w:r>
      <w:r w:rsidRPr="00B22E3D">
        <w:rPr>
          <w:rFonts w:cs="Arial"/>
          <w:sz w:val="24"/>
          <w:szCs w:val="24"/>
        </w:rPr>
        <w:t xml:space="preserve"> open to </w:t>
      </w:r>
      <w:r>
        <w:rPr>
          <w:rFonts w:cs="Arial"/>
          <w:sz w:val="24"/>
          <w:szCs w:val="24"/>
        </w:rPr>
        <w:t>musicians</w:t>
      </w:r>
      <w:r w:rsidRPr="00B22E3D">
        <w:rPr>
          <w:rFonts w:cs="Arial"/>
          <w:sz w:val="24"/>
          <w:szCs w:val="24"/>
        </w:rPr>
        <w:t xml:space="preserve"> aged 18 or under on 16</w:t>
      </w:r>
      <w:r w:rsidRPr="00B22E3D">
        <w:rPr>
          <w:rFonts w:cs="Arial"/>
          <w:sz w:val="24"/>
          <w:szCs w:val="24"/>
          <w:vertAlign w:val="superscript"/>
        </w:rPr>
        <w:t>th</w:t>
      </w:r>
      <w:r w:rsidRPr="00B22E3D">
        <w:rPr>
          <w:rFonts w:cs="Arial"/>
          <w:sz w:val="24"/>
          <w:szCs w:val="24"/>
        </w:rPr>
        <w:t xml:space="preserve"> November 2015; who live</w:t>
      </w:r>
      <w:r>
        <w:rPr>
          <w:rFonts w:cs="Arial"/>
          <w:sz w:val="24"/>
          <w:szCs w:val="24"/>
        </w:rPr>
        <w:t>d</w:t>
      </w:r>
      <w:r w:rsidRPr="00B22E3D">
        <w:rPr>
          <w:rFonts w:cs="Arial"/>
          <w:sz w:val="24"/>
          <w:szCs w:val="24"/>
        </w:rPr>
        <w:t xml:space="preserve"> in the borough of Elmbridge; and who have reached ABRSM Grade 8 standard, or the equivalent, on their chosen instrument(s).</w:t>
      </w:r>
    </w:p>
    <w:p w:rsidR="00DE698B" w:rsidRDefault="00DE698B" w:rsidP="00DE698B">
      <w:pPr>
        <w:ind w:left="720"/>
        <w:jc w:val="both"/>
        <w:rPr>
          <w:rFonts w:cs="Arial"/>
          <w:sz w:val="24"/>
          <w:szCs w:val="24"/>
        </w:rPr>
      </w:pPr>
    </w:p>
    <w:p w:rsidR="00DE698B" w:rsidRDefault="00DE698B" w:rsidP="00DE698B">
      <w:pPr>
        <w:ind w:left="720"/>
        <w:jc w:val="both"/>
        <w:rPr>
          <w:rFonts w:cs="Arial"/>
          <w:sz w:val="24"/>
          <w:szCs w:val="24"/>
        </w:rPr>
      </w:pPr>
      <w:r>
        <w:rPr>
          <w:rFonts w:cs="Arial"/>
          <w:sz w:val="24"/>
          <w:szCs w:val="24"/>
        </w:rPr>
        <w:t>Unfortunately, even with the closing date pushed back to October and a concerted school push we were unable to run the competition a</w:t>
      </w:r>
      <w:r w:rsidR="007E57B2">
        <w:rPr>
          <w:rFonts w:cs="Arial"/>
          <w:sz w:val="24"/>
          <w:szCs w:val="24"/>
        </w:rPr>
        <w:t>s planned.</w:t>
      </w:r>
    </w:p>
    <w:p w:rsidR="007E57B2" w:rsidRDefault="007E57B2" w:rsidP="00DE698B">
      <w:pPr>
        <w:ind w:left="720"/>
        <w:jc w:val="both"/>
        <w:rPr>
          <w:rFonts w:cs="Arial"/>
          <w:sz w:val="24"/>
          <w:szCs w:val="24"/>
        </w:rPr>
      </w:pPr>
    </w:p>
    <w:p w:rsidR="007E57B2" w:rsidRDefault="007E57B2" w:rsidP="00DE698B">
      <w:pPr>
        <w:ind w:left="720"/>
        <w:jc w:val="both"/>
        <w:rPr>
          <w:rFonts w:cs="Arial"/>
          <w:sz w:val="24"/>
          <w:szCs w:val="24"/>
        </w:rPr>
      </w:pPr>
      <w:r>
        <w:rPr>
          <w:rFonts w:cs="Arial"/>
          <w:sz w:val="24"/>
          <w:szCs w:val="24"/>
        </w:rPr>
        <w:t xml:space="preserve">However, the Showcase Evening which was organised to replace </w:t>
      </w:r>
      <w:r w:rsidR="002E2AC4">
        <w:rPr>
          <w:rFonts w:cs="Arial"/>
          <w:sz w:val="24"/>
          <w:szCs w:val="24"/>
        </w:rPr>
        <w:t xml:space="preserve">the </w:t>
      </w:r>
      <w:r>
        <w:rPr>
          <w:rFonts w:cs="Arial"/>
          <w:sz w:val="24"/>
          <w:szCs w:val="24"/>
        </w:rPr>
        <w:t xml:space="preserve">competition element was very successful with </w:t>
      </w:r>
      <w:r w:rsidR="00912142">
        <w:rPr>
          <w:rFonts w:cs="Arial"/>
          <w:sz w:val="24"/>
          <w:szCs w:val="24"/>
        </w:rPr>
        <w:t>five superb performances making up a delightful evening. The Performers were:</w:t>
      </w:r>
    </w:p>
    <w:p w:rsidR="00912142" w:rsidRPr="008C0C8D" w:rsidRDefault="00912142" w:rsidP="00DE698B">
      <w:pPr>
        <w:ind w:left="720"/>
        <w:jc w:val="both"/>
        <w:rPr>
          <w:rFonts w:cs="Arial"/>
          <w:sz w:val="24"/>
          <w:szCs w:val="24"/>
        </w:rPr>
      </w:pPr>
    </w:p>
    <w:p w:rsidR="002E2AC4" w:rsidRDefault="002E2AC4" w:rsidP="002E2AC4">
      <w:pPr>
        <w:ind w:firstLine="720"/>
        <w:rPr>
          <w:rFonts w:eastAsiaTheme="minorEastAsia"/>
          <w:sz w:val="24"/>
          <w:szCs w:val="24"/>
        </w:rPr>
      </w:pPr>
      <w:r>
        <w:rPr>
          <w:rFonts w:eastAsiaTheme="minorEastAsia"/>
          <w:b/>
          <w:sz w:val="24"/>
          <w:szCs w:val="24"/>
        </w:rPr>
        <w:t>Catherine Porte</w:t>
      </w:r>
      <w:r w:rsidR="00912142" w:rsidRPr="002E2AC4">
        <w:rPr>
          <w:rFonts w:eastAsiaTheme="minorEastAsia"/>
          <w:b/>
          <w:sz w:val="24"/>
          <w:szCs w:val="24"/>
        </w:rPr>
        <w:t xml:space="preserve"> </w:t>
      </w:r>
      <w:r w:rsidRPr="002E2AC4">
        <w:rPr>
          <w:rFonts w:eastAsiaTheme="minorEastAsia"/>
          <w:sz w:val="24"/>
          <w:szCs w:val="24"/>
        </w:rPr>
        <w:t>–</w:t>
      </w:r>
      <w:r w:rsidRPr="002E2AC4">
        <w:rPr>
          <w:rFonts w:eastAsiaTheme="minorEastAsia"/>
          <w:b/>
          <w:sz w:val="24"/>
          <w:szCs w:val="24"/>
        </w:rPr>
        <w:t xml:space="preserve"> </w:t>
      </w:r>
      <w:r w:rsidR="00912142" w:rsidRPr="002E2AC4">
        <w:rPr>
          <w:rFonts w:eastAsiaTheme="minorEastAsia"/>
          <w:b/>
          <w:sz w:val="24"/>
          <w:szCs w:val="24"/>
        </w:rPr>
        <w:t>Cello</w:t>
      </w:r>
    </w:p>
    <w:p w:rsidR="008C0C8D" w:rsidRPr="002E2AC4" w:rsidRDefault="00912142" w:rsidP="002E2AC4">
      <w:pPr>
        <w:ind w:firstLine="720"/>
        <w:rPr>
          <w:rFonts w:eastAsiaTheme="minorEastAsia"/>
          <w:b/>
          <w:sz w:val="24"/>
          <w:szCs w:val="24"/>
        </w:rPr>
      </w:pPr>
      <w:r w:rsidRPr="008C0C8D">
        <w:rPr>
          <w:rFonts w:eastAsiaTheme="minorEastAsia"/>
          <w:sz w:val="24"/>
          <w:szCs w:val="24"/>
        </w:rPr>
        <w:t xml:space="preserve">Mendelssohn – Cello Sonata No 2 in D major, </w:t>
      </w:r>
    </w:p>
    <w:p w:rsidR="00912142" w:rsidRPr="008C0C8D" w:rsidRDefault="00912142" w:rsidP="00912142">
      <w:pPr>
        <w:ind w:firstLine="720"/>
        <w:rPr>
          <w:sz w:val="24"/>
          <w:szCs w:val="24"/>
        </w:rPr>
      </w:pPr>
      <w:r w:rsidRPr="008C0C8D">
        <w:rPr>
          <w:rFonts w:eastAsiaTheme="minorEastAsia"/>
          <w:sz w:val="24"/>
          <w:szCs w:val="24"/>
        </w:rPr>
        <w:t>Op 58:</w:t>
      </w:r>
      <w:r w:rsidR="008C0C8D">
        <w:rPr>
          <w:rFonts w:eastAsiaTheme="minorEastAsia"/>
          <w:sz w:val="24"/>
          <w:szCs w:val="24"/>
        </w:rPr>
        <w:t xml:space="preserve"> </w:t>
      </w:r>
      <w:r w:rsidRPr="008C0C8D">
        <w:rPr>
          <w:rFonts w:eastAsiaTheme="minorEastAsia"/>
          <w:sz w:val="24"/>
          <w:szCs w:val="24"/>
        </w:rPr>
        <w:t xml:space="preserve">Movements iii) Adagio and </w:t>
      </w:r>
      <w:proofErr w:type="gramStart"/>
      <w:r w:rsidRPr="008C0C8D">
        <w:rPr>
          <w:rFonts w:eastAsiaTheme="minorEastAsia"/>
          <w:sz w:val="24"/>
          <w:szCs w:val="24"/>
        </w:rPr>
        <w:t>iv</w:t>
      </w:r>
      <w:proofErr w:type="gramEnd"/>
      <w:r w:rsidRPr="008C0C8D">
        <w:rPr>
          <w:rFonts w:eastAsiaTheme="minorEastAsia"/>
          <w:sz w:val="24"/>
          <w:szCs w:val="24"/>
        </w:rPr>
        <w:t xml:space="preserve">) </w:t>
      </w:r>
      <w:proofErr w:type="spellStart"/>
      <w:r w:rsidRPr="008C0C8D">
        <w:rPr>
          <w:rFonts w:eastAsiaTheme="minorEastAsia"/>
          <w:sz w:val="24"/>
          <w:szCs w:val="24"/>
        </w:rPr>
        <w:t>Molto</w:t>
      </w:r>
      <w:proofErr w:type="spellEnd"/>
      <w:r w:rsidRPr="008C0C8D">
        <w:rPr>
          <w:rFonts w:eastAsiaTheme="minorEastAsia"/>
          <w:sz w:val="24"/>
          <w:szCs w:val="24"/>
        </w:rPr>
        <w:t xml:space="preserve"> Allegro e </w:t>
      </w:r>
      <w:proofErr w:type="spellStart"/>
      <w:r w:rsidRPr="008C0C8D">
        <w:rPr>
          <w:rFonts w:eastAsiaTheme="minorEastAsia"/>
          <w:sz w:val="24"/>
          <w:szCs w:val="24"/>
        </w:rPr>
        <w:t>Vivace</w:t>
      </w:r>
      <w:proofErr w:type="spellEnd"/>
    </w:p>
    <w:p w:rsidR="00912142" w:rsidRPr="008C0C8D" w:rsidRDefault="00912142" w:rsidP="00912142">
      <w:pPr>
        <w:rPr>
          <w:rFonts w:eastAsiaTheme="minorEastAsia"/>
          <w:sz w:val="24"/>
          <w:szCs w:val="24"/>
        </w:rPr>
      </w:pPr>
    </w:p>
    <w:p w:rsidR="00912142" w:rsidRPr="002E2AC4" w:rsidRDefault="002E2AC4" w:rsidP="00912142">
      <w:pPr>
        <w:ind w:firstLine="720"/>
        <w:rPr>
          <w:rFonts w:eastAsiaTheme="minorEastAsia"/>
          <w:b/>
          <w:sz w:val="24"/>
          <w:szCs w:val="24"/>
        </w:rPr>
      </w:pPr>
      <w:proofErr w:type="spellStart"/>
      <w:r>
        <w:rPr>
          <w:rFonts w:eastAsiaTheme="minorEastAsia"/>
          <w:b/>
          <w:sz w:val="24"/>
          <w:szCs w:val="24"/>
        </w:rPr>
        <w:t>Eniola</w:t>
      </w:r>
      <w:proofErr w:type="spellEnd"/>
      <w:r>
        <w:rPr>
          <w:rFonts w:eastAsiaTheme="minorEastAsia"/>
          <w:b/>
          <w:sz w:val="24"/>
          <w:szCs w:val="24"/>
        </w:rPr>
        <w:t xml:space="preserve"> Akin-</w:t>
      </w:r>
      <w:proofErr w:type="spellStart"/>
      <w:r>
        <w:rPr>
          <w:rFonts w:eastAsiaTheme="minorEastAsia"/>
          <w:b/>
          <w:sz w:val="24"/>
          <w:szCs w:val="24"/>
        </w:rPr>
        <w:t>Olugmemi</w:t>
      </w:r>
      <w:proofErr w:type="spellEnd"/>
      <w:r>
        <w:rPr>
          <w:rFonts w:eastAsiaTheme="minorEastAsia"/>
          <w:b/>
          <w:sz w:val="24"/>
          <w:szCs w:val="24"/>
        </w:rPr>
        <w:t xml:space="preserve"> - Piano</w:t>
      </w:r>
    </w:p>
    <w:p w:rsidR="00912142" w:rsidRPr="008C0C8D" w:rsidRDefault="00912142" w:rsidP="00912142">
      <w:pPr>
        <w:ind w:firstLine="720"/>
        <w:rPr>
          <w:sz w:val="24"/>
          <w:szCs w:val="24"/>
        </w:rPr>
      </w:pPr>
      <w:r w:rsidRPr="008C0C8D">
        <w:rPr>
          <w:rFonts w:eastAsiaTheme="minorEastAsia"/>
          <w:sz w:val="24"/>
          <w:szCs w:val="24"/>
        </w:rPr>
        <w:t>Piano - Claude Debussy – Arabesque No.1 for Piano</w:t>
      </w:r>
    </w:p>
    <w:p w:rsidR="00912142" w:rsidRPr="008C0C8D" w:rsidRDefault="00912142" w:rsidP="00912142">
      <w:pPr>
        <w:ind w:firstLine="720"/>
        <w:rPr>
          <w:sz w:val="24"/>
          <w:szCs w:val="24"/>
        </w:rPr>
      </w:pPr>
      <w:r w:rsidRPr="008C0C8D">
        <w:rPr>
          <w:rFonts w:eastAsiaTheme="minorEastAsia"/>
          <w:sz w:val="24"/>
          <w:szCs w:val="24"/>
        </w:rPr>
        <w:t>Cello - J.S. Bach - First Solo Cello Suite in C major</w:t>
      </w:r>
    </w:p>
    <w:p w:rsidR="00912142" w:rsidRPr="008C0C8D" w:rsidRDefault="00912142" w:rsidP="00912142">
      <w:pPr>
        <w:rPr>
          <w:rFonts w:eastAsiaTheme="minorEastAsia"/>
          <w:sz w:val="24"/>
          <w:szCs w:val="24"/>
        </w:rPr>
      </w:pPr>
    </w:p>
    <w:p w:rsidR="00912142" w:rsidRPr="008C0C8D" w:rsidRDefault="00912142" w:rsidP="00912142">
      <w:pPr>
        <w:ind w:firstLine="720"/>
        <w:rPr>
          <w:rFonts w:eastAsiaTheme="minorEastAsia"/>
          <w:sz w:val="24"/>
          <w:szCs w:val="24"/>
        </w:rPr>
      </w:pPr>
      <w:r w:rsidRPr="002E2AC4">
        <w:rPr>
          <w:rFonts w:eastAsiaTheme="minorEastAsia"/>
          <w:b/>
          <w:sz w:val="24"/>
          <w:szCs w:val="24"/>
        </w:rPr>
        <w:t>Alasdair Wilson</w:t>
      </w:r>
      <w:r w:rsidR="002E2AC4">
        <w:rPr>
          <w:rFonts w:eastAsiaTheme="minorEastAsia"/>
          <w:b/>
          <w:sz w:val="24"/>
          <w:szCs w:val="24"/>
        </w:rPr>
        <w:t xml:space="preserve"> - </w:t>
      </w:r>
      <w:r w:rsidRPr="002E2AC4">
        <w:rPr>
          <w:rFonts w:eastAsiaTheme="minorEastAsia"/>
          <w:b/>
          <w:sz w:val="24"/>
          <w:szCs w:val="24"/>
        </w:rPr>
        <w:t>Cello</w:t>
      </w:r>
      <w:r w:rsidRPr="008C0C8D">
        <w:rPr>
          <w:rFonts w:eastAsiaTheme="minorEastAsia"/>
          <w:sz w:val="24"/>
          <w:szCs w:val="24"/>
        </w:rPr>
        <w:t xml:space="preserve"> - JS Bach - Courante from the First Solo Cello Suite</w:t>
      </w:r>
    </w:p>
    <w:p w:rsidR="00912142" w:rsidRPr="008C0C8D" w:rsidRDefault="00912142" w:rsidP="00912142">
      <w:pPr>
        <w:ind w:firstLine="720"/>
        <w:rPr>
          <w:sz w:val="24"/>
          <w:szCs w:val="24"/>
        </w:rPr>
      </w:pPr>
      <w:r w:rsidRPr="008C0C8D">
        <w:rPr>
          <w:rFonts w:eastAsiaTheme="minorEastAsia"/>
          <w:sz w:val="24"/>
          <w:szCs w:val="24"/>
        </w:rPr>
        <w:t>Piano - Prokofiev - Visions Fugitives – Nos 18 and 14</w:t>
      </w:r>
    </w:p>
    <w:p w:rsidR="00912142" w:rsidRPr="008C0C8D" w:rsidRDefault="00912142" w:rsidP="00912142">
      <w:pPr>
        <w:ind w:firstLine="720"/>
        <w:rPr>
          <w:sz w:val="24"/>
          <w:szCs w:val="24"/>
        </w:rPr>
      </w:pPr>
    </w:p>
    <w:p w:rsidR="00912142" w:rsidRPr="002E2AC4" w:rsidRDefault="00912142" w:rsidP="00912142">
      <w:pPr>
        <w:ind w:firstLine="720"/>
        <w:rPr>
          <w:b/>
          <w:sz w:val="24"/>
          <w:szCs w:val="24"/>
        </w:rPr>
      </w:pPr>
      <w:r w:rsidRPr="002E2AC4">
        <w:rPr>
          <w:rFonts w:eastAsiaTheme="minorEastAsia"/>
          <w:b/>
          <w:sz w:val="24"/>
          <w:szCs w:val="24"/>
        </w:rPr>
        <w:t>Jason Bae – Violin</w:t>
      </w:r>
    </w:p>
    <w:p w:rsidR="00912142" w:rsidRPr="008C0C8D" w:rsidRDefault="00912142" w:rsidP="00912142">
      <w:pPr>
        <w:ind w:left="720"/>
        <w:rPr>
          <w:sz w:val="24"/>
          <w:szCs w:val="24"/>
        </w:rPr>
      </w:pPr>
      <w:r w:rsidRPr="008C0C8D">
        <w:rPr>
          <w:rFonts w:eastAsiaTheme="minorEastAsia"/>
          <w:sz w:val="24"/>
          <w:szCs w:val="24"/>
        </w:rPr>
        <w:t>Wolfgang Amadeus Mozart – Violin Concerto No. 3 K.216 in G Major – First Movement</w:t>
      </w:r>
    </w:p>
    <w:p w:rsidR="00912142" w:rsidRPr="008C0C8D" w:rsidRDefault="00912142" w:rsidP="00912142">
      <w:pPr>
        <w:ind w:firstLine="720"/>
        <w:rPr>
          <w:sz w:val="24"/>
          <w:szCs w:val="24"/>
        </w:rPr>
      </w:pPr>
      <w:r w:rsidRPr="008C0C8D">
        <w:rPr>
          <w:rFonts w:eastAsiaTheme="minorEastAsia"/>
          <w:sz w:val="24"/>
          <w:szCs w:val="24"/>
        </w:rPr>
        <w:t xml:space="preserve">Fritz Kreisler – Prelude and Allegro in style of </w:t>
      </w:r>
      <w:proofErr w:type="spellStart"/>
      <w:r w:rsidRPr="008C0C8D">
        <w:rPr>
          <w:rFonts w:eastAsiaTheme="minorEastAsia"/>
          <w:sz w:val="24"/>
          <w:szCs w:val="24"/>
        </w:rPr>
        <w:t>Pugnani</w:t>
      </w:r>
      <w:proofErr w:type="spellEnd"/>
    </w:p>
    <w:p w:rsidR="00912142" w:rsidRPr="008C0C8D" w:rsidRDefault="00912142" w:rsidP="00912142">
      <w:pPr>
        <w:rPr>
          <w:rFonts w:eastAsiaTheme="minorEastAsia"/>
          <w:sz w:val="24"/>
          <w:szCs w:val="24"/>
        </w:rPr>
      </w:pPr>
    </w:p>
    <w:p w:rsidR="00912142" w:rsidRPr="002E2AC4" w:rsidRDefault="00912142" w:rsidP="00912142">
      <w:pPr>
        <w:ind w:firstLine="720"/>
        <w:rPr>
          <w:b/>
          <w:sz w:val="24"/>
          <w:szCs w:val="24"/>
        </w:rPr>
      </w:pPr>
      <w:r w:rsidRPr="002E2AC4">
        <w:rPr>
          <w:rFonts w:eastAsiaTheme="minorEastAsia"/>
          <w:b/>
          <w:sz w:val="24"/>
          <w:szCs w:val="24"/>
        </w:rPr>
        <w:t>Harry Son - Piano</w:t>
      </w:r>
    </w:p>
    <w:p w:rsidR="00912142" w:rsidRPr="008C0C8D" w:rsidRDefault="00912142" w:rsidP="008C0C8D">
      <w:pPr>
        <w:ind w:left="720"/>
        <w:rPr>
          <w:sz w:val="24"/>
          <w:szCs w:val="24"/>
        </w:rPr>
      </w:pPr>
      <w:r w:rsidRPr="008C0C8D">
        <w:rPr>
          <w:rFonts w:eastAsiaTheme="minorEastAsia"/>
          <w:sz w:val="24"/>
          <w:szCs w:val="24"/>
        </w:rPr>
        <w:t>Ludwig van Beethoven – Piano Sonata Op.31 No.2 (Tempest – Final Movement)</w:t>
      </w:r>
    </w:p>
    <w:p w:rsidR="00912142" w:rsidRPr="008C0C8D" w:rsidRDefault="00912142" w:rsidP="00912142">
      <w:pPr>
        <w:ind w:firstLine="720"/>
        <w:rPr>
          <w:sz w:val="24"/>
          <w:szCs w:val="24"/>
        </w:rPr>
      </w:pPr>
      <w:r w:rsidRPr="008C0C8D">
        <w:rPr>
          <w:rFonts w:eastAsiaTheme="minorEastAsia"/>
          <w:sz w:val="24"/>
          <w:szCs w:val="24"/>
        </w:rPr>
        <w:t xml:space="preserve">Frederic Chopin – </w:t>
      </w:r>
      <w:proofErr w:type="spellStart"/>
      <w:r w:rsidRPr="008C0C8D">
        <w:rPr>
          <w:rFonts w:eastAsiaTheme="minorEastAsia"/>
          <w:sz w:val="24"/>
          <w:szCs w:val="24"/>
        </w:rPr>
        <w:t>Fantasie</w:t>
      </w:r>
      <w:proofErr w:type="spellEnd"/>
      <w:r w:rsidRPr="008C0C8D">
        <w:rPr>
          <w:rFonts w:eastAsiaTheme="minorEastAsia"/>
          <w:sz w:val="24"/>
          <w:szCs w:val="24"/>
        </w:rPr>
        <w:t xml:space="preserve"> Impromptu Op. 66</w:t>
      </w:r>
    </w:p>
    <w:p w:rsidR="00912142" w:rsidRPr="008C0C8D" w:rsidRDefault="00912142" w:rsidP="00912142">
      <w:pPr>
        <w:ind w:firstLine="709"/>
        <w:rPr>
          <w:rFonts w:eastAsiaTheme="minorEastAsia"/>
          <w:sz w:val="24"/>
          <w:szCs w:val="24"/>
        </w:rPr>
      </w:pPr>
      <w:r w:rsidRPr="008C0C8D">
        <w:rPr>
          <w:rFonts w:eastAsiaTheme="minorEastAsia"/>
          <w:sz w:val="24"/>
          <w:szCs w:val="24"/>
        </w:rPr>
        <w:t>Jon Schmidt – All of Me</w:t>
      </w:r>
    </w:p>
    <w:p w:rsidR="00912142" w:rsidRDefault="00912142" w:rsidP="00912142">
      <w:pPr>
        <w:ind w:firstLine="709"/>
        <w:rPr>
          <w:rFonts w:eastAsiaTheme="minorEastAsia"/>
        </w:rPr>
      </w:pPr>
    </w:p>
    <w:p w:rsidR="008C0C8D" w:rsidRDefault="008C0C8D" w:rsidP="008C0C8D">
      <w:pPr>
        <w:rPr>
          <w:lang w:val="en-US" w:eastAsia="en-US"/>
        </w:rPr>
      </w:pPr>
    </w:p>
    <w:p w:rsidR="007A4DE7" w:rsidRPr="004D0B30" w:rsidRDefault="007A4DE7" w:rsidP="004D0B30">
      <w:pPr>
        <w:pStyle w:val="Heading3"/>
        <w:numPr>
          <w:ilvl w:val="2"/>
          <w:numId w:val="7"/>
        </w:numPr>
        <w:ind w:left="1418" w:hanging="709"/>
        <w:rPr>
          <w:rFonts w:cs="Arial"/>
          <w:b w:val="0"/>
          <w:color w:val="auto"/>
          <w:u w:val="none"/>
          <w:lang w:val="en-GB" w:eastAsia="en-GB"/>
        </w:rPr>
      </w:pPr>
      <w:bookmarkStart w:id="23" w:name="_Toc385590041"/>
      <w:bookmarkStart w:id="24" w:name="_Toc431393709"/>
      <w:r w:rsidRPr="00873787">
        <w:rPr>
          <w:rFonts w:cs="Arial"/>
          <w:bCs/>
        </w:rPr>
        <w:t>O</w:t>
      </w:r>
      <w:r w:rsidR="006F5156" w:rsidRPr="00873787">
        <w:rPr>
          <w:rFonts w:cs="Arial"/>
          <w:bCs/>
        </w:rPr>
        <w:t>ther Initiatives</w:t>
      </w:r>
      <w:r w:rsidRPr="00873787">
        <w:rPr>
          <w:rFonts w:cs="Arial"/>
          <w:bCs/>
        </w:rPr>
        <w:t xml:space="preserve"> F</w:t>
      </w:r>
      <w:r w:rsidR="006F5156" w:rsidRPr="00873787">
        <w:rPr>
          <w:rFonts w:cs="Arial"/>
          <w:bCs/>
        </w:rPr>
        <w:t>ina</w:t>
      </w:r>
      <w:r w:rsidR="00E32C94" w:rsidRPr="00873787">
        <w:rPr>
          <w:rFonts w:cs="Arial"/>
          <w:bCs/>
        </w:rPr>
        <w:t>n</w:t>
      </w:r>
      <w:r w:rsidR="006F5156" w:rsidRPr="00873787">
        <w:rPr>
          <w:rFonts w:cs="Arial"/>
          <w:bCs/>
        </w:rPr>
        <w:t>cially</w:t>
      </w:r>
      <w:r w:rsidRPr="00873787">
        <w:rPr>
          <w:rFonts w:cs="Arial"/>
          <w:bCs/>
        </w:rPr>
        <w:t xml:space="preserve"> S</w:t>
      </w:r>
      <w:r w:rsidR="006F5156" w:rsidRPr="00873787">
        <w:rPr>
          <w:rFonts w:cs="Arial"/>
          <w:bCs/>
        </w:rPr>
        <w:t>upported by</w:t>
      </w:r>
      <w:r w:rsidRPr="00873787">
        <w:rPr>
          <w:rFonts w:cs="Arial"/>
        </w:rPr>
        <w:t xml:space="preserve"> </w:t>
      </w:r>
      <w:r w:rsidR="006F5156" w:rsidRPr="00873787">
        <w:rPr>
          <w:rFonts w:cs="Arial"/>
        </w:rPr>
        <w:t>the</w:t>
      </w:r>
      <w:r w:rsidRPr="00873787">
        <w:rPr>
          <w:rFonts w:cs="Arial"/>
        </w:rPr>
        <w:t xml:space="preserve"> T</w:t>
      </w:r>
      <w:r w:rsidR="006F5156" w:rsidRPr="00873787">
        <w:rPr>
          <w:rFonts w:cs="Arial"/>
        </w:rPr>
        <w:t>rust through</w:t>
      </w:r>
      <w:r w:rsidRPr="00873787">
        <w:rPr>
          <w:rFonts w:cs="Arial"/>
        </w:rPr>
        <w:t xml:space="preserve"> P</w:t>
      </w:r>
      <w:r w:rsidR="006F5156" w:rsidRPr="00873787">
        <w:rPr>
          <w:rFonts w:cs="Arial"/>
        </w:rPr>
        <w:t xml:space="preserve">artner </w:t>
      </w:r>
      <w:proofErr w:type="spellStart"/>
      <w:r w:rsidR="006F5156" w:rsidRPr="00873787">
        <w:rPr>
          <w:rFonts w:cs="Arial"/>
        </w:rPr>
        <w:t>Organisations</w:t>
      </w:r>
      <w:bookmarkEnd w:id="23"/>
      <w:bookmarkEnd w:id="24"/>
      <w:proofErr w:type="spellEnd"/>
      <w:r w:rsidR="007373CF" w:rsidRPr="004D0B30">
        <w:rPr>
          <w:rFonts w:cs="Arial"/>
          <w:b w:val="0"/>
          <w:color w:val="auto"/>
          <w:u w:val="none"/>
          <w:lang w:val="en-GB" w:eastAsia="en-GB"/>
        </w:rPr>
        <w:br/>
      </w:r>
    </w:p>
    <w:p w:rsidR="00653493" w:rsidRPr="00873787" w:rsidRDefault="00E32C94" w:rsidP="006F5156">
      <w:pPr>
        <w:pStyle w:val="ListParagraph"/>
        <w:numPr>
          <w:ilvl w:val="3"/>
          <w:numId w:val="11"/>
        </w:numPr>
        <w:jc w:val="both"/>
        <w:rPr>
          <w:rFonts w:cs="Arial"/>
          <w:b/>
          <w:sz w:val="24"/>
          <w:szCs w:val="24"/>
        </w:rPr>
      </w:pPr>
      <w:r w:rsidRPr="00873787">
        <w:rPr>
          <w:rFonts w:cs="Arial"/>
          <w:b/>
        </w:rPr>
        <w:t xml:space="preserve"> </w:t>
      </w:r>
      <w:r w:rsidR="00653493" w:rsidRPr="00873787">
        <w:rPr>
          <w:rFonts w:cs="Arial"/>
          <w:b/>
          <w:sz w:val="24"/>
          <w:szCs w:val="24"/>
        </w:rPr>
        <w:t>Elmbridge Hundred</w:t>
      </w:r>
    </w:p>
    <w:p w:rsidR="001F598E" w:rsidRPr="00873787" w:rsidRDefault="001F598E" w:rsidP="001F598E">
      <w:pPr>
        <w:jc w:val="both"/>
        <w:rPr>
          <w:rFonts w:cs="Arial"/>
          <w:b/>
        </w:rPr>
      </w:pPr>
    </w:p>
    <w:p w:rsidR="001F598E" w:rsidRDefault="008C0C8D" w:rsidP="00544718">
      <w:pPr>
        <w:ind w:left="720"/>
        <w:jc w:val="both"/>
        <w:rPr>
          <w:rFonts w:cs="Arial"/>
          <w:sz w:val="24"/>
          <w:szCs w:val="24"/>
        </w:rPr>
      </w:pPr>
      <w:r>
        <w:rPr>
          <w:rFonts w:cs="Arial"/>
          <w:sz w:val="24"/>
          <w:szCs w:val="24"/>
        </w:rPr>
        <w:t>Discussions were held with Elmbridge Borough Council with regards to the Elmbridge Museum website hosting the Elmbridge 100 website. However with the leaving of the Museum Manage</w:t>
      </w:r>
      <w:r w:rsidR="00846077">
        <w:rPr>
          <w:rFonts w:cs="Arial"/>
          <w:sz w:val="24"/>
          <w:szCs w:val="24"/>
        </w:rPr>
        <w:t>r</w:t>
      </w:r>
      <w:r>
        <w:rPr>
          <w:rFonts w:cs="Arial"/>
          <w:sz w:val="24"/>
          <w:szCs w:val="24"/>
        </w:rPr>
        <w:t xml:space="preserve"> at the end of 2015 there is still a question with regards to the future of the website and this cannot fully be resolved until a new manager is in post.</w:t>
      </w:r>
    </w:p>
    <w:p w:rsidR="008C0C8D" w:rsidRDefault="008C0C8D" w:rsidP="00544718">
      <w:pPr>
        <w:ind w:left="720"/>
        <w:jc w:val="both"/>
        <w:rPr>
          <w:rFonts w:cs="Arial"/>
          <w:sz w:val="24"/>
          <w:szCs w:val="24"/>
        </w:rPr>
      </w:pPr>
    </w:p>
    <w:p w:rsidR="008C0C8D" w:rsidRPr="00F245FD" w:rsidRDefault="008C0C8D" w:rsidP="00544718">
      <w:pPr>
        <w:ind w:left="720"/>
        <w:jc w:val="both"/>
        <w:rPr>
          <w:rFonts w:cs="Arial"/>
          <w:b/>
          <w:sz w:val="24"/>
          <w:szCs w:val="24"/>
        </w:rPr>
      </w:pPr>
      <w:r w:rsidRPr="00F245FD">
        <w:rPr>
          <w:rFonts w:cs="Arial"/>
          <w:sz w:val="24"/>
          <w:szCs w:val="24"/>
        </w:rPr>
        <w:t xml:space="preserve">It is still felt that whatever money remains in the project fund should be used to </w:t>
      </w:r>
      <w:r w:rsidR="00A53517" w:rsidRPr="00F245FD">
        <w:rPr>
          <w:rFonts w:cs="Arial"/>
          <w:sz w:val="24"/>
          <w:szCs w:val="24"/>
        </w:rPr>
        <w:t>complete the unfinished biographies.</w:t>
      </w:r>
    </w:p>
    <w:p w:rsidR="00653493" w:rsidRPr="00873787" w:rsidRDefault="00653493" w:rsidP="00544718">
      <w:pPr>
        <w:jc w:val="both"/>
        <w:rPr>
          <w:rFonts w:cs="Arial"/>
          <w:b/>
        </w:rPr>
      </w:pPr>
      <w:r w:rsidRPr="00873787">
        <w:rPr>
          <w:rFonts w:cs="Arial"/>
          <w:b/>
        </w:rPr>
        <w:tab/>
      </w:r>
    </w:p>
    <w:p w:rsidR="00653493" w:rsidRPr="00873787" w:rsidRDefault="00E32C94" w:rsidP="006F5156">
      <w:pPr>
        <w:pStyle w:val="ListParagraph"/>
        <w:numPr>
          <w:ilvl w:val="3"/>
          <w:numId w:val="11"/>
        </w:numPr>
        <w:jc w:val="both"/>
        <w:rPr>
          <w:rFonts w:cs="Arial"/>
          <w:b/>
          <w:sz w:val="24"/>
          <w:szCs w:val="24"/>
        </w:rPr>
      </w:pPr>
      <w:r w:rsidRPr="00873787">
        <w:rPr>
          <w:rFonts w:cs="Arial"/>
          <w:b/>
        </w:rPr>
        <w:t xml:space="preserve"> </w:t>
      </w:r>
      <w:r w:rsidR="002E2AC4" w:rsidRPr="004C4F58">
        <w:rPr>
          <w:rFonts w:cs="Arial"/>
          <w:b/>
          <w:sz w:val="24"/>
          <w:szCs w:val="24"/>
        </w:rPr>
        <w:t>Frost Festival</w:t>
      </w:r>
    </w:p>
    <w:p w:rsidR="00653493" w:rsidRPr="00873787" w:rsidRDefault="00653493" w:rsidP="00653493">
      <w:pPr>
        <w:pStyle w:val="ListParagraph"/>
        <w:ind w:left="360"/>
        <w:jc w:val="both"/>
        <w:rPr>
          <w:rFonts w:cs="Arial"/>
        </w:rPr>
      </w:pPr>
    </w:p>
    <w:p w:rsidR="004253AA" w:rsidRPr="004253AA" w:rsidRDefault="004253AA" w:rsidP="004253AA">
      <w:pPr>
        <w:autoSpaceDE w:val="0"/>
        <w:autoSpaceDN w:val="0"/>
        <w:adjustRightInd w:val="0"/>
        <w:ind w:left="720"/>
        <w:jc w:val="both"/>
        <w:rPr>
          <w:rFonts w:cs="Arial"/>
          <w:sz w:val="24"/>
          <w:szCs w:val="24"/>
        </w:rPr>
      </w:pPr>
      <w:r w:rsidRPr="004253AA">
        <w:rPr>
          <w:rFonts w:eastAsiaTheme="minorHAnsi" w:cs="Arial"/>
          <w:sz w:val="24"/>
          <w:szCs w:val="24"/>
        </w:rPr>
        <w:t xml:space="preserve">The Festival of Light had its 10th procession </w:t>
      </w:r>
      <w:r>
        <w:rPr>
          <w:rFonts w:eastAsiaTheme="minorHAnsi" w:cs="Arial"/>
          <w:sz w:val="24"/>
          <w:szCs w:val="24"/>
        </w:rPr>
        <w:t>in 2015</w:t>
      </w:r>
      <w:r w:rsidRPr="004253AA">
        <w:rPr>
          <w:rFonts w:eastAsiaTheme="minorHAnsi" w:cs="Arial"/>
          <w:sz w:val="24"/>
          <w:szCs w:val="24"/>
        </w:rPr>
        <w:t xml:space="preserve"> and sadly, there were several reasons why the organisers agreed to sit down and rethink. The original idea, seeded by the late Sarah Jane </w:t>
      </w:r>
      <w:proofErr w:type="spellStart"/>
      <w:r w:rsidRPr="004253AA">
        <w:rPr>
          <w:rFonts w:eastAsiaTheme="minorHAnsi" w:cs="Arial"/>
          <w:sz w:val="24"/>
          <w:szCs w:val="24"/>
        </w:rPr>
        <w:t>Shellard</w:t>
      </w:r>
      <w:proofErr w:type="spellEnd"/>
      <w:r w:rsidRPr="004253AA">
        <w:rPr>
          <w:rFonts w:eastAsiaTheme="minorHAnsi" w:cs="Arial"/>
          <w:sz w:val="24"/>
          <w:szCs w:val="24"/>
        </w:rPr>
        <w:t xml:space="preserve">, artist </w:t>
      </w:r>
      <w:proofErr w:type="spellStart"/>
      <w:r w:rsidRPr="004253AA">
        <w:rPr>
          <w:rFonts w:eastAsiaTheme="minorHAnsi" w:cs="Arial"/>
          <w:sz w:val="24"/>
          <w:szCs w:val="24"/>
        </w:rPr>
        <w:t>Donagh</w:t>
      </w:r>
      <w:proofErr w:type="spellEnd"/>
      <w:r w:rsidRPr="004253AA">
        <w:rPr>
          <w:rFonts w:eastAsiaTheme="minorHAnsi" w:cs="Arial"/>
          <w:sz w:val="24"/>
          <w:szCs w:val="24"/>
        </w:rPr>
        <w:t xml:space="preserve"> Curwen and Sam and Loretta had simply grown too big! This year, </w:t>
      </w:r>
      <w:proofErr w:type="spellStart"/>
      <w:r w:rsidRPr="004253AA">
        <w:rPr>
          <w:rFonts w:eastAsiaTheme="minorHAnsi" w:cs="Arial"/>
          <w:sz w:val="24"/>
          <w:szCs w:val="24"/>
        </w:rPr>
        <w:t>Riverhouse</w:t>
      </w:r>
      <w:proofErr w:type="spellEnd"/>
      <w:r w:rsidRPr="004253AA">
        <w:rPr>
          <w:rFonts w:eastAsiaTheme="minorHAnsi" w:cs="Arial"/>
          <w:sz w:val="24"/>
          <w:szCs w:val="24"/>
        </w:rPr>
        <w:t xml:space="preserve"> adopted the creative torch and decided to bring the procession back to the community. While The Frost Festival was smaller, it was a great success due to the huge team of creative enthusiastic and dedicated people behind it. The Trust helped both financially and administratively with health and safety and organisation matters. </w:t>
      </w:r>
      <w:r w:rsidRPr="004253AA">
        <w:rPr>
          <w:rFonts w:cs="Arial"/>
          <w:sz w:val="24"/>
          <w:szCs w:val="24"/>
        </w:rPr>
        <w:t xml:space="preserve"> </w:t>
      </w:r>
    </w:p>
    <w:p w:rsidR="009D616B" w:rsidRPr="00873787" w:rsidRDefault="009D616B" w:rsidP="00653493">
      <w:pPr>
        <w:pStyle w:val="NoSpacing"/>
        <w:ind w:left="720"/>
        <w:rPr>
          <w:rFonts w:cs="Arial"/>
          <w:sz w:val="24"/>
          <w:szCs w:val="24"/>
        </w:rPr>
      </w:pPr>
    </w:p>
    <w:p w:rsidR="008B0947" w:rsidRDefault="008B0947" w:rsidP="006F5156">
      <w:pPr>
        <w:pStyle w:val="NoSpacing"/>
        <w:numPr>
          <w:ilvl w:val="3"/>
          <w:numId w:val="11"/>
        </w:numPr>
        <w:rPr>
          <w:rFonts w:cs="Arial"/>
          <w:b/>
          <w:sz w:val="24"/>
          <w:szCs w:val="24"/>
        </w:rPr>
      </w:pPr>
      <w:r>
        <w:rPr>
          <w:rFonts w:cs="Arial"/>
          <w:b/>
          <w:sz w:val="24"/>
          <w:szCs w:val="24"/>
        </w:rPr>
        <w:t>Proms in the Park</w:t>
      </w:r>
    </w:p>
    <w:p w:rsidR="008B0947" w:rsidRDefault="008B0947" w:rsidP="008B0947">
      <w:pPr>
        <w:pStyle w:val="NoSpacing"/>
        <w:ind w:left="729"/>
        <w:rPr>
          <w:rFonts w:cs="Arial"/>
          <w:b/>
          <w:sz w:val="24"/>
          <w:szCs w:val="24"/>
        </w:rPr>
      </w:pPr>
    </w:p>
    <w:p w:rsidR="008B0947" w:rsidRDefault="008B0947" w:rsidP="00EF0FA7">
      <w:pPr>
        <w:pStyle w:val="NoSpacing"/>
        <w:ind w:left="729"/>
        <w:jc w:val="both"/>
        <w:rPr>
          <w:rFonts w:cs="Arial"/>
          <w:sz w:val="24"/>
          <w:szCs w:val="24"/>
        </w:rPr>
      </w:pPr>
      <w:r w:rsidRPr="008B0947">
        <w:rPr>
          <w:rFonts w:cs="Arial"/>
          <w:sz w:val="24"/>
          <w:szCs w:val="24"/>
        </w:rPr>
        <w:t>A</w:t>
      </w:r>
      <w:r>
        <w:rPr>
          <w:rFonts w:cs="Arial"/>
          <w:sz w:val="24"/>
          <w:szCs w:val="24"/>
        </w:rPr>
        <w:t>s</w:t>
      </w:r>
      <w:r w:rsidRPr="008B0947">
        <w:rPr>
          <w:rFonts w:cs="Arial"/>
          <w:sz w:val="24"/>
          <w:szCs w:val="24"/>
        </w:rPr>
        <w:t xml:space="preserve"> part of Elmbridge Borough Council’s Leisure Live</w:t>
      </w:r>
      <w:r>
        <w:rPr>
          <w:rFonts w:cs="Arial"/>
          <w:sz w:val="24"/>
          <w:szCs w:val="24"/>
        </w:rPr>
        <w:t xml:space="preserve"> The Trust worked with the Arts Development Officer on Proms in the Park which was held on the evening of 3 July at </w:t>
      </w:r>
      <w:proofErr w:type="spellStart"/>
      <w:r>
        <w:rPr>
          <w:rFonts w:cs="Arial"/>
          <w:sz w:val="24"/>
          <w:szCs w:val="24"/>
        </w:rPr>
        <w:t>Churchfields</w:t>
      </w:r>
      <w:proofErr w:type="spellEnd"/>
      <w:r>
        <w:rPr>
          <w:rFonts w:cs="Arial"/>
          <w:sz w:val="24"/>
          <w:szCs w:val="24"/>
        </w:rPr>
        <w:t xml:space="preserve"> Recreation Ground, </w:t>
      </w:r>
      <w:proofErr w:type="spellStart"/>
      <w:r>
        <w:rPr>
          <w:rFonts w:cs="Arial"/>
          <w:sz w:val="24"/>
          <w:szCs w:val="24"/>
        </w:rPr>
        <w:t>Weybridge</w:t>
      </w:r>
      <w:proofErr w:type="spellEnd"/>
      <w:r>
        <w:rPr>
          <w:rFonts w:cs="Arial"/>
          <w:sz w:val="24"/>
          <w:szCs w:val="24"/>
        </w:rPr>
        <w:t xml:space="preserve">. The evening of performances showcasing the talents of young singers and musicians in Elmbridge culminated with a performance by The </w:t>
      </w:r>
      <w:proofErr w:type="spellStart"/>
      <w:r>
        <w:rPr>
          <w:rFonts w:cs="Arial"/>
          <w:sz w:val="24"/>
          <w:szCs w:val="24"/>
        </w:rPr>
        <w:t>Hinchley</w:t>
      </w:r>
      <w:proofErr w:type="spellEnd"/>
      <w:r>
        <w:rPr>
          <w:rFonts w:cs="Arial"/>
          <w:sz w:val="24"/>
          <w:szCs w:val="24"/>
        </w:rPr>
        <w:t xml:space="preserve"> Wood</w:t>
      </w:r>
      <w:r w:rsidRPr="008B0947">
        <w:rPr>
          <w:rFonts w:cs="Arial"/>
          <w:sz w:val="24"/>
          <w:szCs w:val="24"/>
        </w:rPr>
        <w:t xml:space="preserve"> </w:t>
      </w:r>
      <w:r>
        <w:rPr>
          <w:rFonts w:cs="Arial"/>
          <w:sz w:val="24"/>
          <w:szCs w:val="24"/>
        </w:rPr>
        <w:t xml:space="preserve">Brass Band who had been working with Majestic Brass. This joint venture and the final performance by Majestic Brass was funded by The Trust. </w:t>
      </w:r>
    </w:p>
    <w:p w:rsidR="008B0947" w:rsidRPr="008B0947" w:rsidRDefault="008B0947" w:rsidP="008B0947">
      <w:pPr>
        <w:pStyle w:val="NoSpacing"/>
        <w:ind w:left="729"/>
        <w:rPr>
          <w:rFonts w:cs="Arial"/>
          <w:sz w:val="24"/>
          <w:szCs w:val="24"/>
        </w:rPr>
      </w:pPr>
    </w:p>
    <w:p w:rsidR="009D616B" w:rsidRPr="00873787" w:rsidRDefault="009D616B" w:rsidP="006F5156">
      <w:pPr>
        <w:pStyle w:val="NoSpacing"/>
        <w:numPr>
          <w:ilvl w:val="3"/>
          <w:numId w:val="11"/>
        </w:numPr>
        <w:rPr>
          <w:rFonts w:cs="Arial"/>
          <w:b/>
          <w:sz w:val="24"/>
          <w:szCs w:val="24"/>
        </w:rPr>
      </w:pPr>
      <w:r w:rsidRPr="00873787">
        <w:rPr>
          <w:rFonts w:cs="Arial"/>
          <w:b/>
          <w:sz w:val="24"/>
          <w:szCs w:val="24"/>
        </w:rPr>
        <w:t>Other Arts Projects</w:t>
      </w:r>
      <w:r w:rsidR="001B13EA" w:rsidRPr="00873787">
        <w:rPr>
          <w:rFonts w:cs="Arial"/>
          <w:b/>
          <w:sz w:val="24"/>
          <w:szCs w:val="24"/>
        </w:rPr>
        <w:t xml:space="preserve"> and </w:t>
      </w:r>
      <w:proofErr w:type="spellStart"/>
      <w:r w:rsidR="001B13EA" w:rsidRPr="00873787">
        <w:rPr>
          <w:rFonts w:cs="Arial"/>
          <w:b/>
          <w:sz w:val="24"/>
          <w:szCs w:val="24"/>
        </w:rPr>
        <w:t>Organisations</w:t>
      </w:r>
      <w:proofErr w:type="spellEnd"/>
    </w:p>
    <w:p w:rsidR="009D616B" w:rsidRPr="00873787" w:rsidRDefault="009D616B" w:rsidP="009D616B">
      <w:pPr>
        <w:pStyle w:val="NoSpacing"/>
        <w:ind w:left="1440"/>
        <w:rPr>
          <w:rFonts w:cs="Arial"/>
          <w:sz w:val="24"/>
          <w:szCs w:val="24"/>
        </w:rPr>
      </w:pPr>
    </w:p>
    <w:p w:rsidR="00F946BF" w:rsidRDefault="009D616B" w:rsidP="00544718">
      <w:pPr>
        <w:pStyle w:val="NoSpacing"/>
        <w:ind w:left="709"/>
        <w:jc w:val="both"/>
        <w:rPr>
          <w:rFonts w:cs="Arial"/>
          <w:sz w:val="24"/>
          <w:szCs w:val="24"/>
        </w:rPr>
      </w:pPr>
      <w:r w:rsidRPr="00873787">
        <w:rPr>
          <w:rFonts w:cs="Arial"/>
          <w:sz w:val="24"/>
          <w:szCs w:val="24"/>
        </w:rPr>
        <w:t xml:space="preserve">The Trust continued to </w:t>
      </w:r>
      <w:r w:rsidR="001C0E5A">
        <w:rPr>
          <w:rFonts w:cs="Arial"/>
          <w:sz w:val="24"/>
          <w:szCs w:val="24"/>
        </w:rPr>
        <w:t>award</w:t>
      </w:r>
      <w:r w:rsidRPr="00873787">
        <w:rPr>
          <w:rFonts w:cs="Arial"/>
          <w:sz w:val="24"/>
          <w:szCs w:val="24"/>
        </w:rPr>
        <w:t xml:space="preserve"> </w:t>
      </w:r>
      <w:r w:rsidR="00F946BF">
        <w:rPr>
          <w:rFonts w:cs="Arial"/>
          <w:sz w:val="24"/>
          <w:szCs w:val="24"/>
        </w:rPr>
        <w:t xml:space="preserve">grant </w:t>
      </w:r>
      <w:r w:rsidRPr="00873787">
        <w:rPr>
          <w:rFonts w:cs="Arial"/>
          <w:sz w:val="24"/>
          <w:szCs w:val="24"/>
        </w:rPr>
        <w:t xml:space="preserve">funding </w:t>
      </w:r>
      <w:r w:rsidR="00F946BF">
        <w:rPr>
          <w:rFonts w:cs="Arial"/>
          <w:sz w:val="24"/>
          <w:szCs w:val="24"/>
        </w:rPr>
        <w:t xml:space="preserve">and support </w:t>
      </w:r>
      <w:r w:rsidRPr="00873787">
        <w:rPr>
          <w:rFonts w:cs="Arial"/>
          <w:sz w:val="24"/>
          <w:szCs w:val="24"/>
        </w:rPr>
        <w:t xml:space="preserve">to arts </w:t>
      </w:r>
      <w:proofErr w:type="spellStart"/>
      <w:r w:rsidRPr="00873787">
        <w:rPr>
          <w:rFonts w:cs="Arial"/>
          <w:sz w:val="24"/>
          <w:szCs w:val="24"/>
        </w:rPr>
        <w:t>organisations</w:t>
      </w:r>
      <w:proofErr w:type="spellEnd"/>
      <w:r w:rsidR="00F946BF">
        <w:rPr>
          <w:rFonts w:cs="Arial"/>
          <w:sz w:val="24"/>
          <w:szCs w:val="24"/>
        </w:rPr>
        <w:t>, individuals and community groups</w:t>
      </w:r>
      <w:r w:rsidRPr="00873787">
        <w:rPr>
          <w:rFonts w:cs="Arial"/>
          <w:sz w:val="24"/>
          <w:szCs w:val="24"/>
        </w:rPr>
        <w:t xml:space="preserve"> </w:t>
      </w:r>
      <w:r w:rsidR="001C0E5A">
        <w:rPr>
          <w:rFonts w:cs="Arial"/>
          <w:sz w:val="24"/>
          <w:szCs w:val="24"/>
        </w:rPr>
        <w:t xml:space="preserve">in order for them </w:t>
      </w:r>
      <w:r w:rsidRPr="00873787">
        <w:rPr>
          <w:rFonts w:cs="Arial"/>
          <w:sz w:val="24"/>
          <w:szCs w:val="24"/>
        </w:rPr>
        <w:t xml:space="preserve">to </w:t>
      </w:r>
      <w:r w:rsidR="00F946BF">
        <w:rPr>
          <w:rFonts w:cs="Arial"/>
          <w:sz w:val="24"/>
          <w:szCs w:val="24"/>
        </w:rPr>
        <w:t>provide a</w:t>
      </w:r>
      <w:r w:rsidRPr="00873787">
        <w:rPr>
          <w:rFonts w:cs="Arial"/>
          <w:sz w:val="24"/>
          <w:szCs w:val="24"/>
        </w:rPr>
        <w:t xml:space="preserve"> </w:t>
      </w:r>
      <w:proofErr w:type="spellStart"/>
      <w:r w:rsidRPr="00873787">
        <w:rPr>
          <w:rFonts w:cs="Arial"/>
          <w:sz w:val="24"/>
          <w:szCs w:val="24"/>
        </w:rPr>
        <w:t>programme</w:t>
      </w:r>
      <w:proofErr w:type="spellEnd"/>
      <w:r w:rsidRPr="00873787">
        <w:rPr>
          <w:rFonts w:cs="Arial"/>
          <w:sz w:val="24"/>
          <w:szCs w:val="24"/>
        </w:rPr>
        <w:t xml:space="preserve"> of arts activities targeted at particular ‘client’ groups </w:t>
      </w:r>
      <w:r w:rsidR="00F946BF">
        <w:rPr>
          <w:rFonts w:cs="Arial"/>
          <w:sz w:val="24"/>
          <w:szCs w:val="24"/>
        </w:rPr>
        <w:t xml:space="preserve">across the borough. </w:t>
      </w:r>
      <w:proofErr w:type="spellStart"/>
      <w:r w:rsidR="00F946BF">
        <w:rPr>
          <w:rFonts w:cs="Arial"/>
          <w:sz w:val="24"/>
          <w:szCs w:val="24"/>
        </w:rPr>
        <w:t>Organisations</w:t>
      </w:r>
      <w:proofErr w:type="spellEnd"/>
      <w:r w:rsidR="00F946BF">
        <w:rPr>
          <w:rFonts w:cs="Arial"/>
          <w:sz w:val="24"/>
          <w:szCs w:val="24"/>
        </w:rPr>
        <w:t xml:space="preserve"> </w:t>
      </w:r>
      <w:r w:rsidR="0070778E">
        <w:rPr>
          <w:rFonts w:cs="Arial"/>
          <w:sz w:val="24"/>
          <w:szCs w:val="24"/>
        </w:rPr>
        <w:t xml:space="preserve">in receipt </w:t>
      </w:r>
      <w:r w:rsidR="00F946BF">
        <w:rPr>
          <w:rFonts w:cs="Arial"/>
          <w:sz w:val="24"/>
          <w:szCs w:val="24"/>
        </w:rPr>
        <w:t xml:space="preserve">regular funding are </w:t>
      </w:r>
      <w:proofErr w:type="spellStart"/>
      <w:r w:rsidR="00F946BF">
        <w:rPr>
          <w:rFonts w:cs="Arial"/>
          <w:sz w:val="24"/>
          <w:szCs w:val="24"/>
        </w:rPr>
        <w:t>Riverhouse</w:t>
      </w:r>
      <w:proofErr w:type="spellEnd"/>
      <w:r w:rsidR="00F946BF">
        <w:rPr>
          <w:rFonts w:cs="Arial"/>
          <w:sz w:val="24"/>
          <w:szCs w:val="24"/>
        </w:rPr>
        <w:t xml:space="preserve"> Arts Centre, </w:t>
      </w:r>
      <w:r w:rsidR="00F946BF">
        <w:rPr>
          <w:rFonts w:cs="Arial"/>
          <w:sz w:val="24"/>
          <w:szCs w:val="24"/>
        </w:rPr>
        <w:lastRenderedPageBreak/>
        <w:t xml:space="preserve">Elmbridge Arts Council, Elmbridge Community Link, Elmbridge Youth Theatre, Music in Hospitals and The Vera Fletcher Hall. </w:t>
      </w:r>
      <w:r w:rsidRPr="00873787">
        <w:rPr>
          <w:rFonts w:cs="Arial"/>
          <w:sz w:val="24"/>
          <w:szCs w:val="24"/>
        </w:rPr>
        <w:t xml:space="preserve"> </w:t>
      </w:r>
    </w:p>
    <w:p w:rsidR="001B13EA" w:rsidRPr="00873787" w:rsidRDefault="001B13EA" w:rsidP="00F946BF">
      <w:pPr>
        <w:pStyle w:val="NoSpacing"/>
        <w:rPr>
          <w:rFonts w:cs="Arial"/>
        </w:rPr>
      </w:pPr>
    </w:p>
    <w:p w:rsidR="001B13EA" w:rsidRPr="00EF0FA7" w:rsidRDefault="001B13EA" w:rsidP="009D616B">
      <w:pPr>
        <w:pStyle w:val="NoSpacing"/>
        <w:ind w:left="709"/>
        <w:rPr>
          <w:rFonts w:cs="Arial"/>
          <w:sz w:val="24"/>
          <w:szCs w:val="24"/>
        </w:rPr>
      </w:pPr>
      <w:r w:rsidRPr="00873787">
        <w:rPr>
          <w:rFonts w:cs="Arial"/>
          <w:sz w:val="24"/>
          <w:szCs w:val="24"/>
        </w:rPr>
        <w:t xml:space="preserve">The Director continued as a Trustee (on a personal basis) of </w:t>
      </w:r>
      <w:proofErr w:type="spellStart"/>
      <w:r w:rsidRPr="00EF0FA7">
        <w:rPr>
          <w:rFonts w:cs="Arial"/>
          <w:sz w:val="24"/>
          <w:szCs w:val="24"/>
        </w:rPr>
        <w:t>Hinchley</w:t>
      </w:r>
      <w:proofErr w:type="spellEnd"/>
      <w:r w:rsidRPr="00EF0FA7">
        <w:rPr>
          <w:rFonts w:cs="Arial"/>
          <w:sz w:val="24"/>
          <w:szCs w:val="24"/>
        </w:rPr>
        <w:t xml:space="preserve"> Wood Education Trust.</w:t>
      </w:r>
    </w:p>
    <w:p w:rsidR="00AD5915" w:rsidRPr="00873787" w:rsidRDefault="00AD5915">
      <w:pPr>
        <w:rPr>
          <w:rFonts w:cs="Arial"/>
          <w:sz w:val="24"/>
          <w:szCs w:val="24"/>
        </w:rPr>
      </w:pPr>
    </w:p>
    <w:p w:rsidR="007A4DE7" w:rsidRPr="00873787" w:rsidRDefault="007A4DE7" w:rsidP="006F5156">
      <w:pPr>
        <w:pStyle w:val="Heading3"/>
        <w:numPr>
          <w:ilvl w:val="1"/>
          <w:numId w:val="7"/>
        </w:numPr>
        <w:rPr>
          <w:rFonts w:cs="Arial"/>
        </w:rPr>
      </w:pPr>
      <w:r w:rsidRPr="00873787">
        <w:rPr>
          <w:rFonts w:cs="Arial"/>
        </w:rPr>
        <w:t>Grants:</w:t>
      </w:r>
      <w:r w:rsidR="007373CF" w:rsidRPr="00873787">
        <w:rPr>
          <w:rFonts w:cs="Arial"/>
        </w:rPr>
        <w:br/>
      </w:r>
    </w:p>
    <w:p w:rsidR="007A4DE7" w:rsidRPr="00873787" w:rsidRDefault="001B5CCD" w:rsidP="00E162C0">
      <w:pPr>
        <w:tabs>
          <w:tab w:val="num" w:pos="2700"/>
        </w:tabs>
        <w:spacing w:before="240"/>
        <w:ind w:left="851"/>
        <w:jc w:val="both"/>
        <w:rPr>
          <w:rFonts w:cs="Arial"/>
          <w:sz w:val="24"/>
          <w:szCs w:val="24"/>
        </w:rPr>
      </w:pPr>
      <w:r>
        <w:rPr>
          <w:rFonts w:cs="Arial"/>
          <w:b/>
          <w:sz w:val="24"/>
          <w:szCs w:val="24"/>
        </w:rPr>
        <w:t>35</w:t>
      </w:r>
      <w:r w:rsidR="007A4DE7" w:rsidRPr="00873787">
        <w:rPr>
          <w:rFonts w:cs="Arial"/>
          <w:sz w:val="24"/>
          <w:szCs w:val="24"/>
        </w:rPr>
        <w:t xml:space="preserve"> grants were awarded during the year, through a combination of Arts Initiative Projects delivered by partner organisations, Regularly Funded Organisations, Three year Funding, and the four Open Application deadlines,</w:t>
      </w:r>
      <w:r w:rsidR="001D0CA1" w:rsidRPr="00873787">
        <w:rPr>
          <w:rFonts w:cs="Arial"/>
          <w:sz w:val="24"/>
          <w:szCs w:val="24"/>
        </w:rPr>
        <w:t xml:space="preserve"> dispen</w:t>
      </w:r>
      <w:r w:rsidR="007A4DE7" w:rsidRPr="00873787">
        <w:rPr>
          <w:rFonts w:cs="Arial"/>
          <w:sz w:val="24"/>
          <w:szCs w:val="24"/>
        </w:rPr>
        <w:t xml:space="preserve">sing a total of </w:t>
      </w:r>
      <w:r w:rsidR="001F598E" w:rsidRPr="001B5CCD">
        <w:rPr>
          <w:rFonts w:cs="Arial"/>
          <w:b/>
          <w:sz w:val="24"/>
          <w:szCs w:val="24"/>
        </w:rPr>
        <w:t>£</w:t>
      </w:r>
      <w:r w:rsidRPr="001B5CCD">
        <w:rPr>
          <w:rFonts w:cs="Arial"/>
          <w:b/>
          <w:sz w:val="24"/>
          <w:szCs w:val="24"/>
        </w:rPr>
        <w:t>61,626.38.</w:t>
      </w:r>
      <w:r w:rsidR="007A4DE7" w:rsidRPr="001B5CCD">
        <w:rPr>
          <w:rFonts w:cs="Arial"/>
          <w:sz w:val="24"/>
          <w:szCs w:val="24"/>
        </w:rPr>
        <w:t xml:space="preserve">  </w:t>
      </w:r>
      <w:r w:rsidR="007A4DE7" w:rsidRPr="00873787">
        <w:rPr>
          <w:rFonts w:cs="Arial"/>
          <w:sz w:val="24"/>
          <w:szCs w:val="24"/>
        </w:rPr>
        <w:t>The “Actual” total</w:t>
      </w:r>
      <w:r w:rsidR="00EF7D8D" w:rsidRPr="00873787">
        <w:rPr>
          <w:rFonts w:cs="Arial"/>
          <w:sz w:val="24"/>
          <w:szCs w:val="24"/>
        </w:rPr>
        <w:t xml:space="preserve"> dispensed</w:t>
      </w:r>
      <w:r w:rsidR="007A4DE7" w:rsidRPr="00873787">
        <w:rPr>
          <w:rFonts w:cs="Arial"/>
          <w:sz w:val="24"/>
          <w:szCs w:val="24"/>
        </w:rPr>
        <w:t xml:space="preserve"> will be less, as not all the Underwriting Grants wi</w:t>
      </w:r>
      <w:r w:rsidR="00A32E68" w:rsidRPr="00873787">
        <w:rPr>
          <w:rFonts w:cs="Arial"/>
          <w:sz w:val="24"/>
          <w:szCs w:val="24"/>
        </w:rPr>
        <w:t>ll have been taken up in full.</w:t>
      </w:r>
    </w:p>
    <w:p w:rsidR="00AD5915" w:rsidRPr="00873787" w:rsidRDefault="007A4DE7" w:rsidP="00E162C0">
      <w:pPr>
        <w:spacing w:before="240"/>
        <w:ind w:left="851"/>
        <w:jc w:val="both"/>
        <w:rPr>
          <w:rFonts w:cs="Arial"/>
          <w:sz w:val="24"/>
          <w:szCs w:val="24"/>
          <w:u w:val="single"/>
        </w:rPr>
      </w:pPr>
      <w:r w:rsidRPr="00873787">
        <w:rPr>
          <w:rFonts w:cs="Arial"/>
          <w:sz w:val="24"/>
          <w:szCs w:val="24"/>
        </w:rPr>
        <w:t>A list of grants awarded</w:t>
      </w:r>
      <w:r w:rsidR="00FC3D44" w:rsidRPr="00873787">
        <w:rPr>
          <w:rFonts w:cs="Arial"/>
          <w:sz w:val="24"/>
          <w:szCs w:val="24"/>
        </w:rPr>
        <w:t xml:space="preserve"> is attached (</w:t>
      </w:r>
      <w:r w:rsidR="00FC3D44" w:rsidRPr="00873787">
        <w:rPr>
          <w:rFonts w:cs="Arial"/>
          <w:sz w:val="24"/>
          <w:szCs w:val="24"/>
          <w:u w:val="single"/>
        </w:rPr>
        <w:t>Appendix I</w:t>
      </w:r>
      <w:r w:rsidR="00FC3D44" w:rsidRPr="00873787">
        <w:rPr>
          <w:rFonts w:cs="Arial"/>
          <w:sz w:val="24"/>
          <w:szCs w:val="24"/>
        </w:rPr>
        <w:t>). Grants are further summarised by</w:t>
      </w:r>
      <w:r w:rsidRPr="00873787">
        <w:rPr>
          <w:rFonts w:cs="Arial"/>
          <w:sz w:val="24"/>
          <w:szCs w:val="24"/>
        </w:rPr>
        <w:t xml:space="preserve"> type </w:t>
      </w:r>
      <w:r w:rsidRPr="00873787">
        <w:rPr>
          <w:rFonts w:cs="Arial"/>
          <w:sz w:val="24"/>
          <w:szCs w:val="24"/>
          <w:u w:val="single"/>
        </w:rPr>
        <w:t xml:space="preserve">(Appendix </w:t>
      </w:r>
      <w:r w:rsidR="00FC3D44" w:rsidRPr="00873787">
        <w:rPr>
          <w:rFonts w:cs="Arial"/>
          <w:sz w:val="24"/>
          <w:szCs w:val="24"/>
          <w:u w:val="single"/>
        </w:rPr>
        <w:t>I</w:t>
      </w:r>
      <w:r w:rsidRPr="00873787">
        <w:rPr>
          <w:rFonts w:cs="Arial"/>
          <w:sz w:val="24"/>
          <w:szCs w:val="24"/>
          <w:u w:val="single"/>
        </w:rPr>
        <w:t>I)</w:t>
      </w:r>
      <w:r w:rsidR="00FC3D44" w:rsidRPr="00873787">
        <w:rPr>
          <w:rFonts w:cs="Arial"/>
          <w:sz w:val="24"/>
          <w:szCs w:val="24"/>
        </w:rPr>
        <w:t xml:space="preserve">, by </w:t>
      </w:r>
      <w:r w:rsidRPr="00873787">
        <w:rPr>
          <w:rFonts w:cs="Arial"/>
          <w:sz w:val="24"/>
          <w:szCs w:val="24"/>
        </w:rPr>
        <w:t xml:space="preserve">art form </w:t>
      </w:r>
      <w:r w:rsidRPr="00873787">
        <w:rPr>
          <w:rFonts w:cs="Arial"/>
          <w:sz w:val="24"/>
          <w:szCs w:val="24"/>
          <w:u w:val="single"/>
        </w:rPr>
        <w:t>(Appendix I</w:t>
      </w:r>
      <w:r w:rsidR="00FC3D44" w:rsidRPr="00873787">
        <w:rPr>
          <w:rFonts w:cs="Arial"/>
          <w:sz w:val="24"/>
          <w:szCs w:val="24"/>
          <w:u w:val="single"/>
        </w:rPr>
        <w:t>I</w:t>
      </w:r>
      <w:r w:rsidRPr="00873787">
        <w:rPr>
          <w:rFonts w:cs="Arial"/>
          <w:sz w:val="24"/>
          <w:szCs w:val="24"/>
          <w:u w:val="single"/>
        </w:rPr>
        <w:t xml:space="preserve">I), </w:t>
      </w:r>
      <w:r w:rsidR="00D02055" w:rsidRPr="00873787">
        <w:rPr>
          <w:rFonts w:cs="Arial"/>
          <w:sz w:val="24"/>
          <w:szCs w:val="24"/>
        </w:rPr>
        <w:t>and by</w:t>
      </w:r>
      <w:r w:rsidRPr="00873787">
        <w:rPr>
          <w:rFonts w:cs="Arial"/>
          <w:sz w:val="24"/>
          <w:szCs w:val="24"/>
        </w:rPr>
        <w:t xml:space="preserve"> the ‘geographic spread’ of this expenditure, throughout the borough </w:t>
      </w:r>
      <w:r w:rsidRPr="00873787">
        <w:rPr>
          <w:rFonts w:cs="Arial"/>
          <w:sz w:val="24"/>
          <w:szCs w:val="24"/>
          <w:u w:val="single"/>
        </w:rPr>
        <w:t>(Appendix I</w:t>
      </w:r>
      <w:r w:rsidR="0047442E" w:rsidRPr="00873787">
        <w:rPr>
          <w:rFonts w:cs="Arial"/>
          <w:sz w:val="24"/>
          <w:szCs w:val="24"/>
          <w:u w:val="single"/>
        </w:rPr>
        <w:t>V</w:t>
      </w:r>
      <w:r w:rsidRPr="00873787">
        <w:rPr>
          <w:rFonts w:cs="Arial"/>
          <w:sz w:val="24"/>
          <w:szCs w:val="24"/>
          <w:u w:val="single"/>
        </w:rPr>
        <w:t>).</w:t>
      </w:r>
    </w:p>
    <w:p w:rsidR="00400B23" w:rsidRDefault="00400B23">
      <w:pPr>
        <w:rPr>
          <w:rFonts w:cs="Arial"/>
          <w:sz w:val="24"/>
          <w:szCs w:val="24"/>
          <w:u w:val="single"/>
        </w:rPr>
      </w:pPr>
    </w:p>
    <w:p w:rsidR="00AD5915" w:rsidRPr="00873787" w:rsidRDefault="00AD5915">
      <w:pPr>
        <w:rPr>
          <w:rFonts w:cs="Arial"/>
          <w:sz w:val="24"/>
          <w:szCs w:val="24"/>
          <w:u w:val="single"/>
        </w:rPr>
      </w:pPr>
      <w:bookmarkStart w:id="25" w:name="_GoBack"/>
      <w:bookmarkEnd w:id="25"/>
      <w:r w:rsidRPr="00873787">
        <w:rPr>
          <w:rFonts w:cs="Arial"/>
          <w:sz w:val="24"/>
          <w:szCs w:val="24"/>
          <w:u w:val="single"/>
        </w:rPr>
        <w:br w:type="page"/>
      </w:r>
    </w:p>
    <w:p w:rsidR="008F1A5C" w:rsidRPr="00873787" w:rsidRDefault="00EE683F" w:rsidP="006F5156">
      <w:pPr>
        <w:pStyle w:val="Heading1"/>
        <w:numPr>
          <w:ilvl w:val="0"/>
          <w:numId w:val="7"/>
        </w:numPr>
        <w:rPr>
          <w:rFonts w:cs="Arial"/>
        </w:rPr>
      </w:pPr>
      <w:r w:rsidRPr="00873787">
        <w:rPr>
          <w:rFonts w:cs="Arial"/>
        </w:rPr>
        <w:lastRenderedPageBreak/>
        <w:t>PROGRAMME FOR 201</w:t>
      </w:r>
      <w:r w:rsidR="001C0E5A">
        <w:rPr>
          <w:rFonts w:cs="Arial"/>
        </w:rPr>
        <w:t>6</w:t>
      </w:r>
      <w:r w:rsidR="007A4DE7" w:rsidRPr="00873787">
        <w:rPr>
          <w:rFonts w:cs="Arial"/>
        </w:rPr>
        <w:t>:</w:t>
      </w:r>
    </w:p>
    <w:p w:rsidR="00EE683F" w:rsidRPr="00873787" w:rsidRDefault="00EE683F" w:rsidP="00EE683F">
      <w:pPr>
        <w:rPr>
          <w:rFonts w:cs="Arial"/>
        </w:rPr>
      </w:pPr>
    </w:p>
    <w:p w:rsidR="007373CF" w:rsidRDefault="007A4DE7" w:rsidP="006F5156">
      <w:pPr>
        <w:pStyle w:val="Heading2"/>
        <w:numPr>
          <w:ilvl w:val="1"/>
          <w:numId w:val="7"/>
        </w:numPr>
        <w:rPr>
          <w:rFonts w:cs="Arial"/>
        </w:rPr>
      </w:pPr>
      <w:r w:rsidRPr="00873787">
        <w:rPr>
          <w:rFonts w:cs="Arial"/>
        </w:rPr>
        <w:t>Directly Managed Arts Projects:</w:t>
      </w:r>
    </w:p>
    <w:p w:rsidR="001B5CCD" w:rsidRPr="001B5CCD" w:rsidRDefault="001B5CCD" w:rsidP="001B5CCD">
      <w:pPr>
        <w:rPr>
          <w:lang w:val="en-US" w:eastAsia="en-US"/>
        </w:rPr>
      </w:pPr>
    </w:p>
    <w:p w:rsidR="001B5CCD" w:rsidRDefault="004556A3" w:rsidP="001B5CCD">
      <w:pPr>
        <w:ind w:left="360"/>
        <w:rPr>
          <w:b/>
          <w:sz w:val="24"/>
          <w:szCs w:val="24"/>
        </w:rPr>
      </w:pPr>
      <w:r w:rsidRPr="001B5CCD">
        <w:rPr>
          <w:b/>
          <w:sz w:val="24"/>
          <w:szCs w:val="24"/>
        </w:rPr>
        <w:t xml:space="preserve">The </w:t>
      </w:r>
      <w:r w:rsidR="007A4DE7" w:rsidRPr="001B5CCD">
        <w:rPr>
          <w:b/>
          <w:sz w:val="24"/>
          <w:szCs w:val="24"/>
        </w:rPr>
        <w:t>Elders Arts Project</w:t>
      </w:r>
    </w:p>
    <w:p w:rsidR="00E340BC" w:rsidRDefault="009F5C4C" w:rsidP="001B5CCD">
      <w:pPr>
        <w:ind w:left="360"/>
        <w:jc w:val="both"/>
        <w:rPr>
          <w:sz w:val="24"/>
          <w:szCs w:val="24"/>
        </w:rPr>
      </w:pPr>
      <w:r>
        <w:rPr>
          <w:sz w:val="24"/>
          <w:szCs w:val="24"/>
        </w:rPr>
        <w:t>The final year of the 3 Year Funding from JTI will be awarded in June and an application for another 3 Year Funding will be made.</w:t>
      </w:r>
    </w:p>
    <w:p w:rsidR="009F5C4C" w:rsidRPr="001B5CCD" w:rsidRDefault="009F5C4C" w:rsidP="001B5CCD">
      <w:pPr>
        <w:ind w:left="360"/>
        <w:jc w:val="both"/>
        <w:rPr>
          <w:sz w:val="24"/>
          <w:szCs w:val="24"/>
        </w:rPr>
      </w:pPr>
      <w:r>
        <w:rPr>
          <w:sz w:val="24"/>
          <w:szCs w:val="24"/>
        </w:rPr>
        <w:t xml:space="preserve">A third project </w:t>
      </w:r>
      <w:r w:rsidR="00EF0FA7">
        <w:rPr>
          <w:sz w:val="24"/>
          <w:szCs w:val="24"/>
        </w:rPr>
        <w:t xml:space="preserve">‘Words &amp; Pictures’ </w:t>
      </w:r>
      <w:r>
        <w:rPr>
          <w:sz w:val="24"/>
          <w:szCs w:val="24"/>
        </w:rPr>
        <w:t>combining the Singalong and Art groups and other older people’s groups and daycentres will be started in April with the aim of increasing the numbers of participants.</w:t>
      </w:r>
    </w:p>
    <w:p w:rsidR="00DC2166" w:rsidRPr="001B5CCD" w:rsidRDefault="004557EC" w:rsidP="001B5CCD">
      <w:pPr>
        <w:ind w:left="360"/>
        <w:jc w:val="both"/>
        <w:rPr>
          <w:sz w:val="24"/>
          <w:szCs w:val="24"/>
        </w:rPr>
      </w:pPr>
      <w:r w:rsidRPr="001B5CCD">
        <w:rPr>
          <w:sz w:val="24"/>
          <w:szCs w:val="24"/>
        </w:rPr>
        <w:t>We will continue to organise group outings to appropriate arts events in the borough.</w:t>
      </w:r>
    </w:p>
    <w:p w:rsidR="009F5C4C" w:rsidRDefault="009F5C4C" w:rsidP="009F5C4C">
      <w:pPr>
        <w:ind w:firstLine="360"/>
        <w:rPr>
          <w:sz w:val="24"/>
          <w:szCs w:val="24"/>
        </w:rPr>
      </w:pPr>
    </w:p>
    <w:p w:rsidR="009F5C4C" w:rsidRPr="009F5C4C" w:rsidRDefault="00421235" w:rsidP="009F5C4C">
      <w:pPr>
        <w:ind w:firstLine="360"/>
        <w:rPr>
          <w:b/>
          <w:sz w:val="24"/>
          <w:szCs w:val="24"/>
        </w:rPr>
      </w:pPr>
      <w:r w:rsidRPr="009F5C4C">
        <w:rPr>
          <w:b/>
          <w:sz w:val="24"/>
          <w:szCs w:val="24"/>
        </w:rPr>
        <w:t xml:space="preserve">The Mount Felix Tapestry Community Stitch Project </w:t>
      </w:r>
    </w:p>
    <w:p w:rsidR="00421235" w:rsidRPr="009F5C4C" w:rsidRDefault="009F5C4C" w:rsidP="009F5C4C">
      <w:pPr>
        <w:ind w:left="360"/>
        <w:rPr>
          <w:sz w:val="24"/>
          <w:szCs w:val="24"/>
        </w:rPr>
      </w:pPr>
      <w:r w:rsidRPr="009F5C4C">
        <w:rPr>
          <w:sz w:val="24"/>
          <w:szCs w:val="24"/>
        </w:rPr>
        <w:t xml:space="preserve">This </w:t>
      </w:r>
      <w:r w:rsidR="00421235" w:rsidRPr="009F5C4C">
        <w:rPr>
          <w:sz w:val="24"/>
          <w:szCs w:val="24"/>
        </w:rPr>
        <w:t xml:space="preserve">will </w:t>
      </w:r>
      <w:r w:rsidRPr="009F5C4C">
        <w:rPr>
          <w:sz w:val="24"/>
          <w:szCs w:val="24"/>
        </w:rPr>
        <w:t xml:space="preserve">continue to </w:t>
      </w:r>
      <w:r w:rsidR="00421235" w:rsidRPr="009F5C4C">
        <w:rPr>
          <w:sz w:val="24"/>
          <w:szCs w:val="24"/>
        </w:rPr>
        <w:t xml:space="preserve">be a partnership project with </w:t>
      </w:r>
      <w:proofErr w:type="spellStart"/>
      <w:r w:rsidR="00421235" w:rsidRPr="009F5C4C">
        <w:rPr>
          <w:sz w:val="24"/>
          <w:szCs w:val="24"/>
        </w:rPr>
        <w:t>Riverhouse</w:t>
      </w:r>
      <w:proofErr w:type="spellEnd"/>
      <w:r w:rsidR="00421235" w:rsidRPr="009F5C4C">
        <w:rPr>
          <w:sz w:val="24"/>
          <w:szCs w:val="24"/>
        </w:rPr>
        <w:t xml:space="preserve"> Arts Centre (the project leaders) and EBC.</w:t>
      </w:r>
    </w:p>
    <w:p w:rsidR="009F5C4C" w:rsidRDefault="009F5C4C" w:rsidP="009F5C4C">
      <w:pPr>
        <w:ind w:firstLine="360"/>
        <w:rPr>
          <w:sz w:val="24"/>
          <w:szCs w:val="24"/>
        </w:rPr>
      </w:pPr>
    </w:p>
    <w:p w:rsidR="009F5C4C" w:rsidRPr="009F5C4C" w:rsidRDefault="00421235" w:rsidP="009F5C4C">
      <w:pPr>
        <w:ind w:firstLine="360"/>
        <w:rPr>
          <w:b/>
          <w:sz w:val="24"/>
          <w:szCs w:val="24"/>
        </w:rPr>
      </w:pPr>
      <w:r w:rsidRPr="009F5C4C">
        <w:rPr>
          <w:b/>
          <w:sz w:val="24"/>
          <w:szCs w:val="24"/>
        </w:rPr>
        <w:t xml:space="preserve">Proms in the Park </w:t>
      </w:r>
    </w:p>
    <w:p w:rsidR="009F5C4C" w:rsidRDefault="00421235" w:rsidP="009F5C4C">
      <w:pPr>
        <w:ind w:left="360"/>
        <w:rPr>
          <w:rFonts w:cs="Arial"/>
          <w:sz w:val="24"/>
          <w:szCs w:val="24"/>
        </w:rPr>
      </w:pPr>
      <w:proofErr w:type="spellStart"/>
      <w:r w:rsidRPr="009F5C4C">
        <w:rPr>
          <w:rFonts w:cs="Arial"/>
          <w:sz w:val="24"/>
          <w:szCs w:val="24"/>
        </w:rPr>
        <w:t>Churchfield</w:t>
      </w:r>
      <w:proofErr w:type="spellEnd"/>
      <w:r w:rsidRPr="009F5C4C">
        <w:rPr>
          <w:rFonts w:cs="Arial"/>
          <w:sz w:val="24"/>
          <w:szCs w:val="24"/>
        </w:rPr>
        <w:t xml:space="preserve"> Recreation Ground, Weybridge, </w:t>
      </w:r>
    </w:p>
    <w:p w:rsidR="009F5C4C" w:rsidRDefault="009F5C4C" w:rsidP="009F5C4C">
      <w:pPr>
        <w:ind w:left="360"/>
        <w:rPr>
          <w:rFonts w:cs="Arial"/>
          <w:sz w:val="24"/>
          <w:szCs w:val="24"/>
        </w:rPr>
      </w:pPr>
      <w:r>
        <w:rPr>
          <w:rFonts w:cs="Arial"/>
          <w:sz w:val="24"/>
          <w:szCs w:val="24"/>
        </w:rPr>
        <w:t>Friday 24 June 2016</w:t>
      </w:r>
    </w:p>
    <w:p w:rsidR="009F5C4C" w:rsidRDefault="009F5C4C" w:rsidP="009F5C4C">
      <w:pPr>
        <w:ind w:left="360"/>
        <w:rPr>
          <w:rFonts w:cs="Arial"/>
          <w:b/>
          <w:sz w:val="24"/>
          <w:szCs w:val="24"/>
        </w:rPr>
      </w:pPr>
    </w:p>
    <w:p w:rsidR="009F5C4C" w:rsidRDefault="00246A17" w:rsidP="009F5C4C">
      <w:pPr>
        <w:ind w:left="360"/>
        <w:rPr>
          <w:rFonts w:cs="Arial"/>
          <w:b/>
          <w:sz w:val="24"/>
          <w:szCs w:val="24"/>
        </w:rPr>
      </w:pPr>
      <w:r w:rsidRPr="009F5C4C">
        <w:rPr>
          <w:rFonts w:cs="Arial"/>
          <w:b/>
          <w:sz w:val="24"/>
          <w:szCs w:val="24"/>
        </w:rPr>
        <w:t>Elmbridge Youth Arts Festival</w:t>
      </w:r>
    </w:p>
    <w:p w:rsidR="00DC2166" w:rsidRPr="009F5C4C" w:rsidRDefault="009F5C4C" w:rsidP="009F5C4C">
      <w:pPr>
        <w:ind w:left="360"/>
        <w:rPr>
          <w:rFonts w:cs="Arial"/>
          <w:sz w:val="24"/>
          <w:szCs w:val="24"/>
        </w:rPr>
      </w:pPr>
      <w:r w:rsidRPr="009F5C4C">
        <w:rPr>
          <w:rFonts w:cs="Arial"/>
          <w:sz w:val="24"/>
          <w:szCs w:val="24"/>
        </w:rPr>
        <w:t xml:space="preserve">Inc. Elmbridge @ </w:t>
      </w:r>
      <w:proofErr w:type="gramStart"/>
      <w:r w:rsidRPr="009F5C4C">
        <w:rPr>
          <w:rFonts w:cs="Arial"/>
          <w:sz w:val="24"/>
          <w:szCs w:val="24"/>
        </w:rPr>
        <w:t>The</w:t>
      </w:r>
      <w:proofErr w:type="gramEnd"/>
      <w:r w:rsidRPr="009F5C4C">
        <w:rPr>
          <w:rFonts w:cs="Arial"/>
          <w:sz w:val="24"/>
          <w:szCs w:val="24"/>
        </w:rPr>
        <w:t xml:space="preserve"> Rose</w:t>
      </w:r>
      <w:r w:rsidR="00246A17" w:rsidRPr="009F5C4C">
        <w:rPr>
          <w:rFonts w:cs="Arial"/>
          <w:sz w:val="24"/>
          <w:szCs w:val="24"/>
        </w:rPr>
        <w:t xml:space="preserve"> </w:t>
      </w:r>
    </w:p>
    <w:p w:rsidR="00466CB4" w:rsidRPr="00873787" w:rsidRDefault="00466CB4" w:rsidP="009F5C4C"/>
    <w:p w:rsidR="008C0CBF" w:rsidRDefault="00421235" w:rsidP="008C0CBF">
      <w:pPr>
        <w:ind w:firstLine="360"/>
        <w:rPr>
          <w:sz w:val="24"/>
          <w:szCs w:val="24"/>
        </w:rPr>
      </w:pPr>
      <w:r w:rsidRPr="008C0CBF">
        <w:rPr>
          <w:b/>
          <w:sz w:val="24"/>
          <w:szCs w:val="24"/>
        </w:rPr>
        <w:t xml:space="preserve">The </w:t>
      </w:r>
      <w:r w:rsidR="008C0CBF" w:rsidRPr="008C0CBF">
        <w:rPr>
          <w:b/>
          <w:sz w:val="24"/>
          <w:szCs w:val="24"/>
        </w:rPr>
        <w:t>Twelfth A</w:t>
      </w:r>
      <w:r w:rsidR="00A065AE" w:rsidRPr="008C0CBF">
        <w:rPr>
          <w:b/>
          <w:sz w:val="24"/>
          <w:szCs w:val="24"/>
        </w:rPr>
        <w:t>nnual</w:t>
      </w:r>
      <w:r w:rsidR="007A4DE7" w:rsidRPr="009F5C4C">
        <w:rPr>
          <w:sz w:val="24"/>
          <w:szCs w:val="24"/>
        </w:rPr>
        <w:t xml:space="preserve"> </w:t>
      </w:r>
      <w:r w:rsidR="007A4DE7" w:rsidRPr="009F5C4C">
        <w:rPr>
          <w:b/>
          <w:sz w:val="24"/>
          <w:szCs w:val="24"/>
        </w:rPr>
        <w:t>Elmbridge Literary Competition</w:t>
      </w:r>
      <w:r w:rsidR="007A4DE7" w:rsidRPr="009F5C4C">
        <w:rPr>
          <w:sz w:val="24"/>
          <w:szCs w:val="24"/>
        </w:rPr>
        <w:t xml:space="preserve"> </w:t>
      </w:r>
    </w:p>
    <w:p w:rsidR="008E6753" w:rsidRDefault="008C0CBF" w:rsidP="008C0CBF">
      <w:pPr>
        <w:ind w:left="360"/>
        <w:rPr>
          <w:sz w:val="24"/>
          <w:szCs w:val="24"/>
        </w:rPr>
      </w:pPr>
      <w:r>
        <w:rPr>
          <w:sz w:val="24"/>
          <w:szCs w:val="24"/>
        </w:rPr>
        <w:t>(I</w:t>
      </w:r>
      <w:r w:rsidR="007A4DE7" w:rsidRPr="009F5C4C">
        <w:rPr>
          <w:sz w:val="24"/>
          <w:szCs w:val="24"/>
        </w:rPr>
        <w:t xml:space="preserve">n partnership with </w:t>
      </w:r>
      <w:r w:rsidR="007A4DE7" w:rsidRPr="008C0CBF">
        <w:rPr>
          <w:sz w:val="24"/>
          <w:szCs w:val="24"/>
        </w:rPr>
        <w:t>EBC)</w:t>
      </w:r>
      <w:r w:rsidR="00421235" w:rsidRPr="009F5C4C">
        <w:rPr>
          <w:sz w:val="24"/>
          <w:szCs w:val="24"/>
        </w:rPr>
        <w:t>, on the theme of “</w:t>
      </w:r>
      <w:r>
        <w:rPr>
          <w:sz w:val="24"/>
          <w:szCs w:val="24"/>
        </w:rPr>
        <w:t>Love</w:t>
      </w:r>
      <w:r w:rsidR="00421235" w:rsidRPr="009F5C4C">
        <w:rPr>
          <w:sz w:val="24"/>
          <w:szCs w:val="24"/>
        </w:rPr>
        <w:t xml:space="preserve">”, to </w:t>
      </w:r>
      <w:r>
        <w:rPr>
          <w:sz w:val="24"/>
          <w:szCs w:val="24"/>
        </w:rPr>
        <w:t>commemorate the 400</w:t>
      </w:r>
      <w:r w:rsidR="00421235" w:rsidRPr="009F5C4C">
        <w:rPr>
          <w:sz w:val="24"/>
          <w:szCs w:val="24"/>
          <w:vertAlign w:val="superscript"/>
        </w:rPr>
        <w:t>th</w:t>
      </w:r>
      <w:r w:rsidR="00421235" w:rsidRPr="009F5C4C">
        <w:rPr>
          <w:sz w:val="24"/>
          <w:szCs w:val="24"/>
        </w:rPr>
        <w:t xml:space="preserve"> Anniversary of the </w:t>
      </w:r>
      <w:r>
        <w:rPr>
          <w:sz w:val="24"/>
          <w:szCs w:val="24"/>
        </w:rPr>
        <w:t>death of William Shakespeare</w:t>
      </w:r>
      <w:r w:rsidR="00A065AE" w:rsidRPr="009F5C4C">
        <w:rPr>
          <w:sz w:val="24"/>
          <w:szCs w:val="24"/>
        </w:rPr>
        <w:t>.</w:t>
      </w:r>
    </w:p>
    <w:p w:rsidR="001C0E5A" w:rsidRPr="001C0E5A" w:rsidRDefault="001C0E5A" w:rsidP="008C0CBF">
      <w:pPr>
        <w:ind w:left="360"/>
        <w:rPr>
          <w:sz w:val="24"/>
          <w:szCs w:val="24"/>
        </w:rPr>
      </w:pPr>
      <w:r>
        <w:rPr>
          <w:sz w:val="24"/>
          <w:szCs w:val="24"/>
        </w:rPr>
        <w:t xml:space="preserve">Inc. </w:t>
      </w:r>
      <w:r w:rsidRPr="001C0E5A">
        <w:rPr>
          <w:b/>
          <w:sz w:val="24"/>
          <w:szCs w:val="24"/>
        </w:rPr>
        <w:t>Foolish Mortals</w:t>
      </w:r>
      <w:r>
        <w:rPr>
          <w:sz w:val="24"/>
          <w:szCs w:val="24"/>
        </w:rPr>
        <w:t>, an evening of theatre and song on the theme of Love</w:t>
      </w:r>
    </w:p>
    <w:p w:rsidR="00EF0FA7" w:rsidRDefault="00EF0FA7" w:rsidP="008C0CBF">
      <w:pPr>
        <w:ind w:left="360"/>
        <w:rPr>
          <w:sz w:val="24"/>
          <w:szCs w:val="24"/>
        </w:rPr>
      </w:pPr>
    </w:p>
    <w:p w:rsidR="0070778E" w:rsidRDefault="00EF0FA7" w:rsidP="0070778E">
      <w:pPr>
        <w:ind w:left="360"/>
        <w:rPr>
          <w:b/>
          <w:sz w:val="24"/>
          <w:szCs w:val="24"/>
        </w:rPr>
      </w:pPr>
      <w:r w:rsidRPr="00EF0FA7">
        <w:rPr>
          <w:b/>
          <w:sz w:val="24"/>
          <w:szCs w:val="24"/>
        </w:rPr>
        <w:t>WWI Commemoration Project 2017 ‘</w:t>
      </w:r>
      <w:r>
        <w:rPr>
          <w:b/>
          <w:sz w:val="24"/>
          <w:szCs w:val="24"/>
        </w:rPr>
        <w:t>Toward t</w:t>
      </w:r>
      <w:r w:rsidRPr="00EF0FA7">
        <w:rPr>
          <w:b/>
          <w:sz w:val="24"/>
          <w:szCs w:val="24"/>
        </w:rPr>
        <w:t xml:space="preserve">he </w:t>
      </w:r>
      <w:r w:rsidR="001C0E5A">
        <w:rPr>
          <w:b/>
          <w:sz w:val="24"/>
          <w:szCs w:val="24"/>
        </w:rPr>
        <w:t>Sun</w:t>
      </w:r>
      <w:r w:rsidRPr="00EF0FA7">
        <w:rPr>
          <w:b/>
          <w:sz w:val="24"/>
          <w:szCs w:val="24"/>
        </w:rPr>
        <w:t>’</w:t>
      </w:r>
    </w:p>
    <w:p w:rsidR="00EF0FA7" w:rsidRDefault="00EF0FA7" w:rsidP="008C0CBF">
      <w:pPr>
        <w:ind w:left="360"/>
        <w:rPr>
          <w:b/>
          <w:sz w:val="24"/>
          <w:szCs w:val="24"/>
        </w:rPr>
      </w:pPr>
    </w:p>
    <w:p w:rsidR="00E162C0" w:rsidRDefault="00EF0FA7" w:rsidP="00EF0FA7">
      <w:pPr>
        <w:ind w:left="360"/>
        <w:rPr>
          <w:b/>
          <w:sz w:val="24"/>
          <w:szCs w:val="24"/>
        </w:rPr>
      </w:pPr>
      <w:r>
        <w:rPr>
          <w:b/>
          <w:sz w:val="24"/>
          <w:szCs w:val="24"/>
        </w:rPr>
        <w:t>Young Musician of the Year</w:t>
      </w:r>
    </w:p>
    <w:p w:rsidR="001C0E5A" w:rsidRDefault="001C0E5A" w:rsidP="00EF0FA7">
      <w:pPr>
        <w:ind w:left="360"/>
        <w:rPr>
          <w:b/>
          <w:sz w:val="24"/>
          <w:szCs w:val="24"/>
        </w:rPr>
      </w:pPr>
    </w:p>
    <w:p w:rsidR="001C0E5A" w:rsidRDefault="001C0E5A" w:rsidP="00EF0FA7">
      <w:pPr>
        <w:ind w:left="360"/>
        <w:rPr>
          <w:b/>
          <w:sz w:val="24"/>
          <w:szCs w:val="24"/>
        </w:rPr>
      </w:pPr>
      <w:r>
        <w:rPr>
          <w:b/>
          <w:sz w:val="24"/>
          <w:szCs w:val="24"/>
        </w:rPr>
        <w:t>St James’ Artist in Resident</w:t>
      </w:r>
    </w:p>
    <w:p w:rsidR="00EF0FA7" w:rsidRDefault="00EF0FA7"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Default="0005705C" w:rsidP="00EF0FA7">
      <w:pPr>
        <w:ind w:left="360"/>
        <w:rPr>
          <w:b/>
          <w:sz w:val="24"/>
          <w:szCs w:val="24"/>
        </w:rPr>
      </w:pPr>
    </w:p>
    <w:p w:rsidR="0005705C" w:rsidRPr="00EF0FA7" w:rsidRDefault="0005705C" w:rsidP="00EF0FA7">
      <w:pPr>
        <w:ind w:left="360"/>
        <w:rPr>
          <w:b/>
          <w:sz w:val="24"/>
          <w:szCs w:val="24"/>
        </w:rPr>
      </w:pPr>
    </w:p>
    <w:p w:rsidR="007A4DE7" w:rsidRPr="00873787" w:rsidRDefault="00E162C0" w:rsidP="006F5156">
      <w:pPr>
        <w:pStyle w:val="Heading2"/>
        <w:numPr>
          <w:ilvl w:val="1"/>
          <w:numId w:val="12"/>
        </w:numPr>
        <w:jc w:val="both"/>
        <w:rPr>
          <w:rFonts w:cs="Arial"/>
        </w:rPr>
      </w:pPr>
      <w:r w:rsidRPr="00873787">
        <w:rPr>
          <w:rFonts w:cs="Arial"/>
          <w:u w:val="none"/>
        </w:rPr>
        <w:t xml:space="preserve"> </w:t>
      </w:r>
      <w:r w:rsidR="007A4DE7" w:rsidRPr="00873787">
        <w:rPr>
          <w:rFonts w:cs="Arial"/>
        </w:rPr>
        <w:t xml:space="preserve">Other Initiatives - To Be Achieved Through Partner </w:t>
      </w:r>
      <w:proofErr w:type="spellStart"/>
      <w:r w:rsidR="007A4DE7" w:rsidRPr="00873787">
        <w:rPr>
          <w:rFonts w:cs="Arial"/>
        </w:rPr>
        <w:t>Organisations</w:t>
      </w:r>
      <w:proofErr w:type="spellEnd"/>
    </w:p>
    <w:p w:rsidR="00EE683F" w:rsidRPr="00873787" w:rsidRDefault="007A4DE7" w:rsidP="00E162C0">
      <w:pPr>
        <w:spacing w:before="240"/>
        <w:ind w:left="426"/>
        <w:jc w:val="both"/>
        <w:rPr>
          <w:rFonts w:cs="Arial"/>
          <w:b/>
          <w:sz w:val="24"/>
          <w:szCs w:val="24"/>
        </w:rPr>
      </w:pPr>
      <w:r w:rsidRPr="00873787">
        <w:rPr>
          <w:rFonts w:cs="Arial"/>
          <w:sz w:val="24"/>
          <w:szCs w:val="24"/>
        </w:rPr>
        <w:t>Continued financial support to</w:t>
      </w:r>
      <w:r w:rsidR="00EE683F" w:rsidRPr="00873787">
        <w:rPr>
          <w:rFonts w:cs="Arial"/>
          <w:sz w:val="24"/>
          <w:szCs w:val="24"/>
        </w:rPr>
        <w:t xml:space="preserve"> the Regularly Funded Organisations, arts venues, and Arts Initiative Projects grant-aided in 2014.</w:t>
      </w:r>
      <w:r w:rsidRPr="00873787">
        <w:rPr>
          <w:rFonts w:cs="Arial"/>
          <w:sz w:val="24"/>
          <w:szCs w:val="24"/>
        </w:rPr>
        <w:t xml:space="preserve"> </w:t>
      </w:r>
    </w:p>
    <w:p w:rsidR="007A4DE7" w:rsidRPr="00873787" w:rsidRDefault="00EE683F" w:rsidP="00E162C0">
      <w:pPr>
        <w:spacing w:before="240"/>
        <w:ind w:left="426"/>
        <w:jc w:val="both"/>
        <w:rPr>
          <w:rFonts w:cs="Arial"/>
          <w:color w:val="002060"/>
          <w:sz w:val="24"/>
          <w:szCs w:val="24"/>
          <w:u w:val="single"/>
        </w:rPr>
      </w:pPr>
      <w:r w:rsidRPr="00873787">
        <w:rPr>
          <w:rFonts w:cs="Arial"/>
          <w:b/>
          <w:color w:val="1F497D" w:themeColor="text2"/>
          <w:sz w:val="24"/>
          <w:szCs w:val="24"/>
        </w:rPr>
        <w:t xml:space="preserve"> </w:t>
      </w:r>
      <w:r w:rsidRPr="00873787">
        <w:rPr>
          <w:rFonts w:cs="Arial"/>
          <w:b/>
          <w:color w:val="002060"/>
          <w:sz w:val="24"/>
          <w:szCs w:val="24"/>
        </w:rPr>
        <w:t xml:space="preserve">4.3 </w:t>
      </w:r>
      <w:r w:rsidR="007A4DE7" w:rsidRPr="00873787">
        <w:rPr>
          <w:rFonts w:cs="Arial"/>
          <w:b/>
          <w:color w:val="002060"/>
          <w:sz w:val="24"/>
          <w:szCs w:val="24"/>
          <w:u w:val="single"/>
        </w:rPr>
        <w:t>General Management, Marketing and Networking</w:t>
      </w:r>
      <w:r w:rsidR="007A4DE7" w:rsidRPr="00873787">
        <w:rPr>
          <w:rFonts w:cs="Arial"/>
          <w:color w:val="002060"/>
          <w:sz w:val="24"/>
          <w:szCs w:val="24"/>
          <w:u w:val="single"/>
        </w:rPr>
        <w:t>:</w:t>
      </w:r>
    </w:p>
    <w:p w:rsidR="00E10220" w:rsidRPr="00873787" w:rsidRDefault="007A4DE7" w:rsidP="006F5156">
      <w:pPr>
        <w:pStyle w:val="ListParagraph"/>
        <w:numPr>
          <w:ilvl w:val="0"/>
          <w:numId w:val="8"/>
        </w:numPr>
        <w:spacing w:before="240"/>
        <w:ind w:left="1418" w:hanging="425"/>
        <w:rPr>
          <w:rFonts w:cs="Arial"/>
          <w:sz w:val="24"/>
          <w:szCs w:val="24"/>
        </w:rPr>
      </w:pPr>
      <w:r w:rsidRPr="00873787">
        <w:rPr>
          <w:rFonts w:cs="Arial"/>
          <w:sz w:val="24"/>
          <w:szCs w:val="24"/>
        </w:rPr>
        <w:t>Organising and convening 4 (quarterly) Board meetings</w:t>
      </w:r>
    </w:p>
    <w:p w:rsidR="00E10220" w:rsidRPr="00873787" w:rsidRDefault="007A4DE7" w:rsidP="006F5156">
      <w:pPr>
        <w:pStyle w:val="ListParagraph"/>
        <w:numPr>
          <w:ilvl w:val="0"/>
          <w:numId w:val="8"/>
        </w:numPr>
        <w:tabs>
          <w:tab w:val="num" w:pos="1980"/>
          <w:tab w:val="num" w:pos="2062"/>
        </w:tabs>
        <w:spacing w:before="240"/>
        <w:ind w:left="1418" w:hanging="425"/>
        <w:rPr>
          <w:rFonts w:cs="Arial"/>
          <w:sz w:val="24"/>
          <w:szCs w:val="24"/>
        </w:rPr>
      </w:pPr>
      <w:r w:rsidRPr="00873787">
        <w:rPr>
          <w:rFonts w:cs="Arial"/>
          <w:sz w:val="24"/>
          <w:szCs w:val="24"/>
        </w:rPr>
        <w:t>Administration of 4 (quarterly) grant application</w:t>
      </w:r>
      <w:r w:rsidR="00C8772E" w:rsidRPr="00873787">
        <w:rPr>
          <w:rFonts w:cs="Arial"/>
          <w:sz w:val="24"/>
          <w:szCs w:val="24"/>
        </w:rPr>
        <w:t xml:space="preserve"> </w:t>
      </w:r>
      <w:r w:rsidRPr="00873787">
        <w:rPr>
          <w:rFonts w:cs="Arial"/>
          <w:sz w:val="24"/>
          <w:szCs w:val="24"/>
        </w:rPr>
        <w:t>deadlines/assessments</w:t>
      </w:r>
    </w:p>
    <w:p w:rsidR="00E8695D" w:rsidRPr="00873787" w:rsidRDefault="007A4DE7" w:rsidP="006F5156">
      <w:pPr>
        <w:pStyle w:val="ListParagraph"/>
        <w:numPr>
          <w:ilvl w:val="0"/>
          <w:numId w:val="8"/>
        </w:numPr>
        <w:tabs>
          <w:tab w:val="num" w:pos="1980"/>
          <w:tab w:val="num" w:pos="2062"/>
        </w:tabs>
        <w:spacing w:before="240"/>
        <w:ind w:left="1418" w:hanging="425"/>
        <w:rPr>
          <w:rFonts w:cs="Arial"/>
          <w:sz w:val="24"/>
          <w:szCs w:val="24"/>
        </w:rPr>
      </w:pPr>
      <w:r w:rsidRPr="00873787">
        <w:rPr>
          <w:rFonts w:cs="Arial"/>
          <w:sz w:val="24"/>
          <w:szCs w:val="24"/>
        </w:rPr>
        <w:t xml:space="preserve">Production of 3 editions of </w:t>
      </w:r>
      <w:r w:rsidRPr="001C0E5A">
        <w:rPr>
          <w:rFonts w:cs="Arial"/>
          <w:b/>
          <w:sz w:val="24"/>
          <w:szCs w:val="24"/>
        </w:rPr>
        <w:t>“Arts Focus”</w:t>
      </w:r>
    </w:p>
    <w:p w:rsidR="00A32E68" w:rsidRPr="00873787" w:rsidRDefault="007A4DE7" w:rsidP="006F5156">
      <w:pPr>
        <w:pStyle w:val="ListParagraph"/>
        <w:numPr>
          <w:ilvl w:val="0"/>
          <w:numId w:val="8"/>
        </w:numPr>
        <w:tabs>
          <w:tab w:val="num" w:pos="1980"/>
          <w:tab w:val="num" w:pos="2062"/>
        </w:tabs>
        <w:spacing w:before="240"/>
        <w:ind w:left="1418" w:hanging="425"/>
        <w:rPr>
          <w:rFonts w:cs="Arial"/>
          <w:sz w:val="24"/>
          <w:szCs w:val="24"/>
        </w:rPr>
      </w:pPr>
      <w:r w:rsidRPr="00873787">
        <w:rPr>
          <w:rFonts w:cs="Arial"/>
          <w:sz w:val="24"/>
          <w:szCs w:val="24"/>
        </w:rPr>
        <w:t xml:space="preserve">Continued improvement of the design, usefulness and accessibility of </w:t>
      </w:r>
      <w:r w:rsidRPr="00EF0FA7">
        <w:rPr>
          <w:rFonts w:cs="Arial"/>
          <w:sz w:val="24"/>
          <w:szCs w:val="24"/>
        </w:rPr>
        <w:t>the Trust’s website</w:t>
      </w:r>
    </w:p>
    <w:p w:rsidR="00A32E68" w:rsidRPr="00873787" w:rsidRDefault="007A4DE7" w:rsidP="006F5156">
      <w:pPr>
        <w:pStyle w:val="ListParagraph"/>
        <w:numPr>
          <w:ilvl w:val="0"/>
          <w:numId w:val="8"/>
        </w:numPr>
        <w:tabs>
          <w:tab w:val="num" w:pos="1980"/>
          <w:tab w:val="num" w:pos="2062"/>
        </w:tabs>
        <w:spacing w:before="240"/>
        <w:ind w:left="1418" w:hanging="425"/>
        <w:rPr>
          <w:rFonts w:cs="Arial"/>
          <w:sz w:val="24"/>
          <w:szCs w:val="24"/>
        </w:rPr>
      </w:pPr>
      <w:r w:rsidRPr="00873787">
        <w:rPr>
          <w:rFonts w:cs="Arial"/>
          <w:sz w:val="24"/>
          <w:szCs w:val="24"/>
        </w:rPr>
        <w:t xml:space="preserve">Continued </w:t>
      </w:r>
      <w:r w:rsidR="00EF0FA7">
        <w:rPr>
          <w:rFonts w:cs="Arial"/>
          <w:sz w:val="24"/>
          <w:szCs w:val="24"/>
        </w:rPr>
        <w:t>development</w:t>
      </w:r>
      <w:r w:rsidRPr="00873787">
        <w:rPr>
          <w:rFonts w:cs="Arial"/>
          <w:sz w:val="24"/>
          <w:szCs w:val="24"/>
        </w:rPr>
        <w:t xml:space="preserve"> of the </w:t>
      </w:r>
      <w:r w:rsidRPr="00EF0FA7">
        <w:rPr>
          <w:rFonts w:cs="Arial"/>
          <w:sz w:val="24"/>
          <w:szCs w:val="24"/>
        </w:rPr>
        <w:t>Recommended Artists</w:t>
      </w:r>
      <w:r w:rsidR="00EF0FA7">
        <w:rPr>
          <w:rFonts w:cs="Arial"/>
          <w:sz w:val="24"/>
          <w:szCs w:val="24"/>
        </w:rPr>
        <w:t xml:space="preserve"> Database</w:t>
      </w:r>
      <w:r w:rsidRPr="00873787">
        <w:rPr>
          <w:rFonts w:cs="Arial"/>
          <w:sz w:val="24"/>
          <w:szCs w:val="24"/>
        </w:rPr>
        <w:t>, and promotion of this service to schools, youth centres and community groups</w:t>
      </w:r>
    </w:p>
    <w:p w:rsidR="00246A17" w:rsidRPr="00EF0FA7" w:rsidRDefault="00246A17" w:rsidP="006F5156">
      <w:pPr>
        <w:pStyle w:val="ListParagraph"/>
        <w:numPr>
          <w:ilvl w:val="0"/>
          <w:numId w:val="8"/>
        </w:numPr>
        <w:tabs>
          <w:tab w:val="num" w:pos="1980"/>
          <w:tab w:val="num" w:pos="2062"/>
        </w:tabs>
        <w:spacing w:before="240"/>
        <w:ind w:left="1418" w:hanging="425"/>
        <w:rPr>
          <w:rFonts w:cs="Arial"/>
          <w:sz w:val="24"/>
          <w:szCs w:val="24"/>
        </w:rPr>
      </w:pPr>
      <w:r w:rsidRPr="00EF0FA7">
        <w:rPr>
          <w:rFonts w:cs="Arial"/>
          <w:sz w:val="24"/>
          <w:szCs w:val="24"/>
        </w:rPr>
        <w:t>Continued promotion and hiring out of the Radio Microphones and Exhibition Display panels</w:t>
      </w:r>
    </w:p>
    <w:p w:rsidR="00A32E68" w:rsidRPr="00873787" w:rsidRDefault="007A4DE7" w:rsidP="006F5156">
      <w:pPr>
        <w:pStyle w:val="ListParagraph"/>
        <w:numPr>
          <w:ilvl w:val="0"/>
          <w:numId w:val="8"/>
        </w:numPr>
        <w:tabs>
          <w:tab w:val="num" w:pos="1980"/>
          <w:tab w:val="num" w:pos="2062"/>
        </w:tabs>
        <w:spacing w:before="240"/>
        <w:ind w:left="1418" w:hanging="425"/>
        <w:rPr>
          <w:rFonts w:cs="Arial"/>
          <w:sz w:val="24"/>
          <w:szCs w:val="24"/>
        </w:rPr>
      </w:pPr>
      <w:r w:rsidRPr="00873787">
        <w:rPr>
          <w:rFonts w:cs="Arial"/>
          <w:sz w:val="24"/>
          <w:szCs w:val="24"/>
        </w:rPr>
        <w:t xml:space="preserve">Continued membership of the </w:t>
      </w:r>
      <w:proofErr w:type="spellStart"/>
      <w:r w:rsidRPr="00EF0FA7">
        <w:rPr>
          <w:rFonts w:cs="Arial"/>
          <w:sz w:val="24"/>
          <w:szCs w:val="24"/>
        </w:rPr>
        <w:t>Hinchley</w:t>
      </w:r>
      <w:proofErr w:type="spellEnd"/>
      <w:r w:rsidRPr="00EF0FA7">
        <w:rPr>
          <w:rFonts w:cs="Arial"/>
          <w:sz w:val="24"/>
          <w:szCs w:val="24"/>
        </w:rPr>
        <w:t xml:space="preserve"> Wood Education Trust</w:t>
      </w:r>
    </w:p>
    <w:p w:rsidR="007A4DE7" w:rsidRPr="00873787" w:rsidRDefault="007A4DE7" w:rsidP="006F5156">
      <w:pPr>
        <w:pStyle w:val="ListParagraph"/>
        <w:numPr>
          <w:ilvl w:val="0"/>
          <w:numId w:val="8"/>
        </w:numPr>
        <w:spacing w:before="240"/>
        <w:ind w:left="1418" w:hanging="425"/>
        <w:rPr>
          <w:rFonts w:cs="Arial"/>
          <w:sz w:val="24"/>
          <w:szCs w:val="24"/>
        </w:rPr>
      </w:pPr>
      <w:r w:rsidRPr="00873787">
        <w:rPr>
          <w:rFonts w:cs="Arial"/>
          <w:sz w:val="24"/>
          <w:szCs w:val="24"/>
        </w:rPr>
        <w:t xml:space="preserve">Continued expansion of our network of Elmbridge and Surrey contacts/organisations. </w:t>
      </w:r>
    </w:p>
    <w:p w:rsidR="00AA285E" w:rsidRPr="00873787" w:rsidRDefault="00AA285E" w:rsidP="009568A8">
      <w:pPr>
        <w:tabs>
          <w:tab w:val="num" w:pos="1980"/>
        </w:tabs>
        <w:spacing w:before="240" w:line="480" w:lineRule="auto"/>
        <w:ind w:left="720" w:hanging="720"/>
        <w:rPr>
          <w:rFonts w:cs="Arial"/>
          <w:sz w:val="24"/>
          <w:szCs w:val="24"/>
        </w:rPr>
      </w:pPr>
    </w:p>
    <w:p w:rsidR="00B43389" w:rsidRPr="00873787" w:rsidRDefault="00B43389">
      <w:pPr>
        <w:rPr>
          <w:rFonts w:cs="Arial"/>
          <w:b/>
          <w:bCs/>
          <w:iCs/>
          <w:color w:val="2D167E"/>
          <w:sz w:val="28"/>
          <w:szCs w:val="24"/>
          <w:u w:val="single"/>
        </w:rPr>
      </w:pPr>
      <w:r w:rsidRPr="00873787">
        <w:rPr>
          <w:rFonts w:cs="Arial"/>
        </w:rPr>
        <w:br w:type="page"/>
      </w:r>
    </w:p>
    <w:p w:rsidR="007A4DE7" w:rsidRPr="00873787" w:rsidRDefault="007A4DE7" w:rsidP="006F5156">
      <w:pPr>
        <w:pStyle w:val="Heading1"/>
        <w:numPr>
          <w:ilvl w:val="0"/>
          <w:numId w:val="7"/>
        </w:numPr>
        <w:rPr>
          <w:rFonts w:cs="Arial"/>
        </w:rPr>
      </w:pPr>
      <w:r w:rsidRPr="00873787">
        <w:rPr>
          <w:rFonts w:cs="Arial"/>
        </w:rPr>
        <w:lastRenderedPageBreak/>
        <w:t>TRUSTEES</w:t>
      </w:r>
    </w:p>
    <w:p w:rsidR="007A4DE7" w:rsidRPr="00873787" w:rsidRDefault="007A4DE7" w:rsidP="00B43389">
      <w:pPr>
        <w:spacing w:before="240" w:line="480" w:lineRule="auto"/>
        <w:ind w:left="1134"/>
        <w:rPr>
          <w:rFonts w:cs="Arial"/>
          <w:sz w:val="24"/>
          <w:szCs w:val="24"/>
        </w:rPr>
      </w:pPr>
      <w:r w:rsidRPr="00873787">
        <w:rPr>
          <w:rFonts w:cs="Arial"/>
          <w:sz w:val="24"/>
          <w:szCs w:val="24"/>
        </w:rPr>
        <w:t>The following served as Board Members and Trustees in the course of the year:</w:t>
      </w:r>
    </w:p>
    <w:p w:rsidR="009C5765" w:rsidRPr="00873787" w:rsidRDefault="007A4DE7" w:rsidP="00B43389">
      <w:pPr>
        <w:spacing w:before="240" w:line="480" w:lineRule="auto"/>
        <w:ind w:left="2160"/>
        <w:rPr>
          <w:rFonts w:cs="Arial"/>
          <w:b/>
          <w:sz w:val="24"/>
          <w:szCs w:val="24"/>
        </w:rPr>
      </w:pPr>
      <w:r w:rsidRPr="00873787">
        <w:rPr>
          <w:rFonts w:cs="Arial"/>
          <w:b/>
          <w:sz w:val="24"/>
          <w:szCs w:val="24"/>
        </w:rPr>
        <w:t xml:space="preserve">Cllr Barry Cheyne </w:t>
      </w:r>
    </w:p>
    <w:p w:rsidR="007A4DE7" w:rsidRPr="00873787" w:rsidRDefault="007A4DE7" w:rsidP="00B43389">
      <w:pPr>
        <w:spacing w:before="240" w:line="480" w:lineRule="auto"/>
        <w:ind w:left="2160"/>
        <w:rPr>
          <w:rFonts w:cs="Arial"/>
          <w:b/>
          <w:sz w:val="24"/>
          <w:szCs w:val="24"/>
        </w:rPr>
      </w:pPr>
      <w:r w:rsidRPr="00873787">
        <w:rPr>
          <w:rFonts w:cs="Arial"/>
          <w:b/>
          <w:sz w:val="24"/>
          <w:szCs w:val="24"/>
        </w:rPr>
        <w:t xml:space="preserve">Cllr Nigel Cooper </w:t>
      </w:r>
      <w:r w:rsidRPr="00873787">
        <w:rPr>
          <w:rFonts w:cs="Arial"/>
          <w:b/>
          <w:i/>
          <w:sz w:val="24"/>
          <w:szCs w:val="24"/>
        </w:rPr>
        <w:t>(Vice-Chairman)</w:t>
      </w:r>
      <w:r w:rsidRPr="00873787">
        <w:rPr>
          <w:rFonts w:cs="Arial"/>
          <w:b/>
          <w:sz w:val="24"/>
          <w:szCs w:val="24"/>
        </w:rPr>
        <w:tab/>
      </w:r>
      <w:r w:rsidRPr="00873787">
        <w:rPr>
          <w:rFonts w:cs="Arial"/>
          <w:b/>
          <w:sz w:val="24"/>
          <w:szCs w:val="24"/>
        </w:rPr>
        <w:tab/>
      </w:r>
    </w:p>
    <w:p w:rsidR="007A4DE7" w:rsidRPr="00873787" w:rsidRDefault="007A4DE7" w:rsidP="00B43389">
      <w:pPr>
        <w:spacing w:before="240" w:line="480" w:lineRule="auto"/>
        <w:ind w:left="2160"/>
        <w:rPr>
          <w:rFonts w:cs="Arial"/>
          <w:b/>
          <w:sz w:val="24"/>
          <w:szCs w:val="24"/>
        </w:rPr>
      </w:pPr>
      <w:r w:rsidRPr="00873787">
        <w:rPr>
          <w:rFonts w:cs="Arial"/>
          <w:b/>
          <w:sz w:val="24"/>
          <w:szCs w:val="24"/>
        </w:rPr>
        <w:t xml:space="preserve">Cllr Mrs Shweta Kapadia   </w:t>
      </w:r>
    </w:p>
    <w:p w:rsidR="002F33AD" w:rsidRPr="00873787" w:rsidRDefault="007A4DE7" w:rsidP="00B43389">
      <w:pPr>
        <w:spacing w:before="240" w:line="480" w:lineRule="auto"/>
        <w:ind w:left="2160"/>
        <w:rPr>
          <w:rFonts w:cs="Arial"/>
          <w:b/>
          <w:sz w:val="24"/>
          <w:szCs w:val="24"/>
        </w:rPr>
      </w:pPr>
      <w:r w:rsidRPr="00873787">
        <w:rPr>
          <w:rFonts w:cs="Arial"/>
          <w:b/>
          <w:sz w:val="24"/>
          <w:szCs w:val="24"/>
        </w:rPr>
        <w:t>Cllr Mrs Ruth Lyon</w:t>
      </w:r>
    </w:p>
    <w:p w:rsidR="004557EC" w:rsidRPr="00873787" w:rsidRDefault="002F33AD" w:rsidP="00B43389">
      <w:pPr>
        <w:spacing w:before="240" w:line="480" w:lineRule="auto"/>
        <w:ind w:left="2160"/>
        <w:rPr>
          <w:rFonts w:cs="Arial"/>
          <w:b/>
          <w:sz w:val="24"/>
          <w:szCs w:val="24"/>
        </w:rPr>
      </w:pPr>
      <w:r w:rsidRPr="00873787">
        <w:rPr>
          <w:rFonts w:cs="Arial"/>
          <w:b/>
          <w:sz w:val="24"/>
          <w:szCs w:val="24"/>
        </w:rPr>
        <w:t xml:space="preserve">Mr Brian Nathan </w:t>
      </w:r>
    </w:p>
    <w:p w:rsidR="007A4DE7" w:rsidRPr="00873787" w:rsidRDefault="004557EC" w:rsidP="00B43389">
      <w:pPr>
        <w:spacing w:before="240" w:line="480" w:lineRule="auto"/>
        <w:ind w:left="2160"/>
        <w:rPr>
          <w:rFonts w:cs="Arial"/>
          <w:b/>
          <w:sz w:val="24"/>
          <w:szCs w:val="24"/>
        </w:rPr>
      </w:pPr>
      <w:r w:rsidRPr="00873787">
        <w:rPr>
          <w:rFonts w:cs="Arial"/>
          <w:b/>
          <w:sz w:val="24"/>
          <w:szCs w:val="24"/>
        </w:rPr>
        <w:t>M</w:t>
      </w:r>
      <w:r w:rsidR="002F33AD" w:rsidRPr="00873787">
        <w:rPr>
          <w:rFonts w:cs="Arial"/>
          <w:b/>
          <w:sz w:val="24"/>
          <w:szCs w:val="24"/>
        </w:rPr>
        <w:t>r Frank Renton</w:t>
      </w:r>
      <w:r w:rsidR="007A4DE7" w:rsidRPr="00873787">
        <w:rPr>
          <w:rFonts w:cs="Arial"/>
          <w:b/>
          <w:sz w:val="24"/>
          <w:szCs w:val="24"/>
        </w:rPr>
        <w:tab/>
      </w:r>
      <w:r w:rsidR="007A4DE7" w:rsidRPr="00873787">
        <w:rPr>
          <w:rFonts w:cs="Arial"/>
          <w:b/>
          <w:sz w:val="24"/>
          <w:szCs w:val="24"/>
        </w:rPr>
        <w:tab/>
      </w:r>
    </w:p>
    <w:p w:rsidR="007A4DE7" w:rsidRPr="00873787" w:rsidRDefault="007A4DE7" w:rsidP="00B43389">
      <w:pPr>
        <w:spacing w:before="240" w:line="480" w:lineRule="auto"/>
        <w:ind w:left="2160"/>
        <w:rPr>
          <w:rFonts w:cs="Arial"/>
          <w:b/>
          <w:sz w:val="24"/>
          <w:szCs w:val="24"/>
        </w:rPr>
      </w:pPr>
      <w:r w:rsidRPr="00873787">
        <w:rPr>
          <w:rFonts w:cs="Arial"/>
          <w:b/>
          <w:sz w:val="24"/>
          <w:szCs w:val="24"/>
        </w:rPr>
        <w:t xml:space="preserve">Cllr Mrs Tannia Shipley </w:t>
      </w:r>
      <w:r w:rsidRPr="00873787">
        <w:rPr>
          <w:rFonts w:cs="Arial"/>
          <w:b/>
          <w:i/>
          <w:sz w:val="24"/>
          <w:szCs w:val="24"/>
        </w:rPr>
        <w:t>(Chairman)</w:t>
      </w:r>
    </w:p>
    <w:p w:rsidR="007A4DE7" w:rsidRPr="00873787" w:rsidRDefault="007A4DE7" w:rsidP="00B43389">
      <w:pPr>
        <w:spacing w:before="240" w:line="480" w:lineRule="auto"/>
        <w:ind w:left="2160"/>
        <w:rPr>
          <w:rFonts w:cs="Arial"/>
          <w:b/>
          <w:sz w:val="24"/>
          <w:szCs w:val="24"/>
        </w:rPr>
      </w:pPr>
      <w:r w:rsidRPr="00873787">
        <w:rPr>
          <w:rFonts w:cs="Arial"/>
          <w:b/>
          <w:sz w:val="24"/>
          <w:szCs w:val="24"/>
        </w:rPr>
        <w:t xml:space="preserve">Ms Wendy Smithers </w:t>
      </w:r>
    </w:p>
    <w:p w:rsidR="007A4DE7" w:rsidRPr="00873787" w:rsidRDefault="007A4DE7" w:rsidP="00B43389">
      <w:pPr>
        <w:spacing w:before="240" w:line="480" w:lineRule="auto"/>
        <w:ind w:left="2160"/>
        <w:rPr>
          <w:rFonts w:cs="Arial"/>
          <w:b/>
          <w:sz w:val="24"/>
          <w:szCs w:val="24"/>
        </w:rPr>
      </w:pPr>
      <w:r w:rsidRPr="00873787">
        <w:rPr>
          <w:rFonts w:cs="Arial"/>
          <w:b/>
          <w:sz w:val="24"/>
          <w:szCs w:val="24"/>
        </w:rPr>
        <w:t>Cllr James Vickers</w:t>
      </w:r>
    </w:p>
    <w:p w:rsidR="001C2DC1" w:rsidRDefault="002F33AD" w:rsidP="00B43389">
      <w:pPr>
        <w:tabs>
          <w:tab w:val="num" w:pos="2062"/>
        </w:tabs>
        <w:spacing w:before="240" w:line="480" w:lineRule="auto"/>
        <w:ind w:left="1134"/>
        <w:rPr>
          <w:rFonts w:cs="Arial"/>
          <w:b/>
          <w:sz w:val="24"/>
          <w:szCs w:val="24"/>
        </w:rPr>
      </w:pPr>
      <w:r w:rsidRPr="00873787">
        <w:rPr>
          <w:rFonts w:cs="Arial"/>
          <w:b/>
          <w:sz w:val="24"/>
          <w:szCs w:val="24"/>
        </w:rPr>
        <w:t>Co-opted members:</w:t>
      </w:r>
    </w:p>
    <w:p w:rsidR="00846077" w:rsidRPr="00873787" w:rsidRDefault="00846077" w:rsidP="00846077">
      <w:pPr>
        <w:spacing w:before="240" w:line="480" w:lineRule="auto"/>
        <w:ind w:left="2160"/>
        <w:rPr>
          <w:rFonts w:cs="Arial"/>
          <w:b/>
          <w:sz w:val="24"/>
          <w:szCs w:val="24"/>
        </w:rPr>
      </w:pPr>
      <w:r w:rsidRPr="00873787">
        <w:rPr>
          <w:rFonts w:cs="Arial"/>
          <w:b/>
          <w:sz w:val="24"/>
          <w:szCs w:val="24"/>
        </w:rPr>
        <w:t xml:space="preserve">Cllr Mrs Elizabeth Cooper </w:t>
      </w:r>
    </w:p>
    <w:p w:rsidR="00EF0FA7" w:rsidRDefault="007A4DE7" w:rsidP="00B43389">
      <w:pPr>
        <w:spacing w:before="240" w:line="480" w:lineRule="auto"/>
        <w:ind w:left="2160"/>
        <w:rPr>
          <w:rFonts w:cs="Arial"/>
          <w:b/>
          <w:i/>
          <w:sz w:val="24"/>
          <w:szCs w:val="24"/>
        </w:rPr>
      </w:pPr>
      <w:r w:rsidRPr="00873787">
        <w:rPr>
          <w:rFonts w:cs="Arial"/>
          <w:b/>
          <w:sz w:val="24"/>
          <w:szCs w:val="24"/>
        </w:rPr>
        <w:t xml:space="preserve">Mr David Walsh </w:t>
      </w:r>
      <w:r w:rsidRPr="00873787">
        <w:rPr>
          <w:rFonts w:cs="Arial"/>
          <w:b/>
          <w:i/>
          <w:sz w:val="24"/>
          <w:szCs w:val="24"/>
        </w:rPr>
        <w:t>(Asset Management Consultant)</w:t>
      </w:r>
      <w:r w:rsidR="00875610">
        <w:rPr>
          <w:rFonts w:cs="Arial"/>
          <w:b/>
          <w:i/>
          <w:sz w:val="24"/>
          <w:szCs w:val="24"/>
        </w:rPr>
        <w:t xml:space="preserve"> </w:t>
      </w:r>
    </w:p>
    <w:p w:rsidR="00543119" w:rsidRPr="00C305BC" w:rsidRDefault="00C305BC" w:rsidP="00C305BC">
      <w:pPr>
        <w:rPr>
          <w:sz w:val="24"/>
          <w:szCs w:val="24"/>
        </w:rPr>
      </w:pPr>
      <w:r w:rsidRPr="00C305BC">
        <w:rPr>
          <w:sz w:val="24"/>
          <w:szCs w:val="24"/>
        </w:rPr>
        <w:t>It is with great sadness</w:t>
      </w:r>
      <w:r w:rsidR="00EF0FA7" w:rsidRPr="00C305BC">
        <w:rPr>
          <w:sz w:val="24"/>
          <w:szCs w:val="24"/>
        </w:rPr>
        <w:t xml:space="preserve"> while th</w:t>
      </w:r>
      <w:r w:rsidRPr="00C305BC">
        <w:rPr>
          <w:sz w:val="24"/>
          <w:szCs w:val="24"/>
        </w:rPr>
        <w:t>is</w:t>
      </w:r>
      <w:r w:rsidR="00EF0FA7" w:rsidRPr="00C305BC">
        <w:rPr>
          <w:sz w:val="24"/>
          <w:szCs w:val="24"/>
        </w:rPr>
        <w:t xml:space="preserve"> report was being compiled </w:t>
      </w:r>
      <w:r w:rsidRPr="00C305BC">
        <w:rPr>
          <w:sz w:val="24"/>
          <w:szCs w:val="24"/>
        </w:rPr>
        <w:t>David Walsh passed away</w:t>
      </w:r>
      <w:r>
        <w:rPr>
          <w:sz w:val="24"/>
          <w:szCs w:val="24"/>
        </w:rPr>
        <w:t>.</w:t>
      </w:r>
      <w:r w:rsidR="00831A48" w:rsidRPr="00C305BC">
        <w:rPr>
          <w:sz w:val="24"/>
          <w:szCs w:val="24"/>
        </w:rPr>
        <w:br/>
      </w:r>
    </w:p>
    <w:p w:rsidR="00543119" w:rsidRPr="00873787" w:rsidRDefault="00543119" w:rsidP="00B43389">
      <w:pPr>
        <w:spacing w:before="240" w:line="480" w:lineRule="auto"/>
        <w:ind w:left="1440" w:hanging="720"/>
        <w:rPr>
          <w:rFonts w:cs="Arial"/>
          <w:color w:val="2D167E"/>
          <w:sz w:val="28"/>
          <w:szCs w:val="28"/>
        </w:rPr>
      </w:pPr>
    </w:p>
    <w:p w:rsidR="00B43389" w:rsidRPr="00873787" w:rsidRDefault="00B43389">
      <w:pPr>
        <w:rPr>
          <w:rFonts w:cs="Arial"/>
          <w:b/>
          <w:bCs/>
          <w:iCs/>
          <w:color w:val="2D167E"/>
          <w:sz w:val="28"/>
          <w:szCs w:val="24"/>
          <w:u w:val="single"/>
        </w:rPr>
      </w:pPr>
      <w:r w:rsidRPr="00873787">
        <w:rPr>
          <w:rFonts w:cs="Arial"/>
        </w:rPr>
        <w:br w:type="page"/>
      </w:r>
    </w:p>
    <w:p w:rsidR="007A4DE7" w:rsidRPr="00873787" w:rsidRDefault="007A4DE7" w:rsidP="006F5156">
      <w:pPr>
        <w:pStyle w:val="Heading1"/>
        <w:numPr>
          <w:ilvl w:val="0"/>
          <w:numId w:val="7"/>
        </w:numPr>
        <w:rPr>
          <w:rFonts w:cs="Arial"/>
          <w:color w:val="auto"/>
          <w:sz w:val="24"/>
        </w:rPr>
      </w:pPr>
      <w:r w:rsidRPr="00873787">
        <w:rPr>
          <w:rFonts w:cs="Arial"/>
        </w:rPr>
        <w:lastRenderedPageBreak/>
        <w:t>STAFFING</w:t>
      </w:r>
    </w:p>
    <w:p w:rsidR="009C5765" w:rsidRPr="00873787" w:rsidRDefault="009C5765" w:rsidP="00C305BC"/>
    <w:p w:rsidR="007A4DE7" w:rsidRPr="00873787" w:rsidRDefault="007A4DE7" w:rsidP="00E162C0">
      <w:pPr>
        <w:pStyle w:val="Heading3"/>
        <w:ind w:left="426"/>
        <w:rPr>
          <w:rFonts w:cs="Arial"/>
        </w:rPr>
      </w:pPr>
      <w:bookmarkStart w:id="26" w:name="_Toc385590049"/>
      <w:bookmarkStart w:id="27" w:name="_Toc431393716"/>
      <w:r w:rsidRPr="00873787">
        <w:rPr>
          <w:rFonts w:cs="Arial"/>
        </w:rPr>
        <w:t>Permanent:</w:t>
      </w:r>
      <w:bookmarkEnd w:id="26"/>
      <w:bookmarkEnd w:id="27"/>
    </w:p>
    <w:p w:rsidR="007A4DE7" w:rsidRPr="004D4CEF" w:rsidRDefault="007A4DE7" w:rsidP="00E162C0">
      <w:pPr>
        <w:spacing w:before="240"/>
        <w:ind w:left="426"/>
        <w:rPr>
          <w:rFonts w:cs="Arial"/>
          <w:b/>
          <w:bCs/>
          <w:iCs/>
          <w:sz w:val="24"/>
          <w:szCs w:val="24"/>
        </w:rPr>
      </w:pPr>
      <w:r w:rsidRPr="004D4CEF">
        <w:rPr>
          <w:rFonts w:cs="Arial"/>
          <w:b/>
          <w:bCs/>
          <w:sz w:val="24"/>
          <w:szCs w:val="24"/>
        </w:rPr>
        <w:t>Loretta Howells</w:t>
      </w:r>
      <w:r w:rsidRPr="004D4CEF">
        <w:rPr>
          <w:rFonts w:cs="Arial"/>
          <w:sz w:val="24"/>
          <w:szCs w:val="24"/>
        </w:rPr>
        <w:t xml:space="preserve">: </w:t>
      </w:r>
      <w:r w:rsidRPr="004D4CEF">
        <w:rPr>
          <w:rFonts w:cs="Arial"/>
          <w:b/>
          <w:bCs/>
          <w:iCs/>
          <w:sz w:val="24"/>
          <w:szCs w:val="24"/>
        </w:rPr>
        <w:t>Director (full-time)</w:t>
      </w:r>
    </w:p>
    <w:p w:rsidR="007A4DE7" w:rsidRPr="004D4CEF" w:rsidRDefault="007A4DE7" w:rsidP="004D4CEF">
      <w:pPr>
        <w:spacing w:before="240"/>
        <w:ind w:left="426"/>
        <w:jc w:val="both"/>
        <w:rPr>
          <w:rFonts w:cs="Arial"/>
          <w:b/>
          <w:bCs/>
          <w:iCs/>
          <w:sz w:val="24"/>
          <w:szCs w:val="24"/>
        </w:rPr>
      </w:pPr>
      <w:r w:rsidRPr="004D4CEF">
        <w:rPr>
          <w:rFonts w:cs="Arial"/>
          <w:b/>
          <w:bCs/>
          <w:sz w:val="24"/>
          <w:szCs w:val="24"/>
        </w:rPr>
        <w:t>Sandra (Sam) Thompson:</w:t>
      </w:r>
      <w:r w:rsidRPr="004D4CEF">
        <w:rPr>
          <w:rFonts w:cs="Arial"/>
          <w:sz w:val="24"/>
          <w:szCs w:val="24"/>
        </w:rPr>
        <w:t xml:space="preserve"> </w:t>
      </w:r>
      <w:r w:rsidRPr="004D4CEF">
        <w:rPr>
          <w:rFonts w:cs="Arial"/>
          <w:b/>
          <w:bCs/>
          <w:iCs/>
          <w:sz w:val="24"/>
          <w:szCs w:val="24"/>
        </w:rPr>
        <w:t>Administrator/Project Manager (full-time)</w:t>
      </w:r>
    </w:p>
    <w:p w:rsidR="00CA77A0" w:rsidRPr="004D4CEF" w:rsidRDefault="007A4DE7" w:rsidP="004D4CEF">
      <w:pPr>
        <w:ind w:left="426"/>
        <w:jc w:val="both"/>
        <w:rPr>
          <w:rFonts w:cs="Arial"/>
          <w:b/>
          <w:color w:val="2D167E"/>
          <w:sz w:val="24"/>
          <w:szCs w:val="24"/>
          <w:u w:val="single"/>
          <w:lang w:val="en-US" w:eastAsia="en-US"/>
        </w:rPr>
      </w:pPr>
      <w:r w:rsidRPr="004D4CEF">
        <w:rPr>
          <w:b/>
          <w:bCs/>
          <w:sz w:val="24"/>
          <w:szCs w:val="24"/>
        </w:rPr>
        <w:t>Dean Blanchard</w:t>
      </w:r>
      <w:r w:rsidRPr="004D4CEF">
        <w:rPr>
          <w:sz w:val="24"/>
          <w:szCs w:val="24"/>
        </w:rPr>
        <w:t xml:space="preserve">: </w:t>
      </w:r>
      <w:r w:rsidRPr="004D4CEF">
        <w:rPr>
          <w:b/>
          <w:bCs/>
          <w:sz w:val="24"/>
          <w:szCs w:val="24"/>
        </w:rPr>
        <w:t>Treasurer (part-time),</w:t>
      </w:r>
      <w:r w:rsidRPr="004D4CEF">
        <w:rPr>
          <w:sz w:val="24"/>
          <w:szCs w:val="24"/>
        </w:rPr>
        <w:t xml:space="preserve"> assisted by </w:t>
      </w:r>
      <w:r w:rsidR="00875610" w:rsidRPr="004D4CEF">
        <w:rPr>
          <w:b/>
          <w:sz w:val="24"/>
          <w:szCs w:val="24"/>
        </w:rPr>
        <w:t>Benjamin Hanger</w:t>
      </w:r>
      <w:r w:rsidRPr="004D4CEF">
        <w:rPr>
          <w:sz w:val="24"/>
          <w:szCs w:val="24"/>
        </w:rPr>
        <w:t>,</w:t>
      </w:r>
      <w:r w:rsidR="00C305BC" w:rsidRPr="004D4CEF">
        <w:rPr>
          <w:sz w:val="24"/>
          <w:szCs w:val="24"/>
        </w:rPr>
        <w:t xml:space="preserve"> </w:t>
      </w:r>
      <w:r w:rsidRPr="004D4CEF">
        <w:rPr>
          <w:sz w:val="24"/>
          <w:szCs w:val="24"/>
        </w:rPr>
        <w:t xml:space="preserve">both of whom are employees of Elmbridge Borough Council </w:t>
      </w:r>
      <w:r w:rsidR="004A47A8" w:rsidRPr="004D4CEF">
        <w:rPr>
          <w:sz w:val="24"/>
          <w:szCs w:val="24"/>
        </w:rPr>
        <w:t>(Finance Department).</w:t>
      </w:r>
      <w:r w:rsidR="004A47A8" w:rsidRPr="004D4CEF">
        <w:br/>
      </w:r>
    </w:p>
    <w:p w:rsidR="007A4DE7" w:rsidRPr="004D4CEF" w:rsidRDefault="007A4DE7" w:rsidP="00CA77A0">
      <w:pPr>
        <w:ind w:left="426"/>
        <w:rPr>
          <w:rFonts w:cs="Arial"/>
          <w:b/>
          <w:color w:val="2D167E"/>
          <w:sz w:val="24"/>
          <w:szCs w:val="24"/>
          <w:u w:val="single"/>
          <w:lang w:val="en-US" w:eastAsia="en-US"/>
        </w:rPr>
      </w:pPr>
      <w:r w:rsidRPr="004D4CEF">
        <w:rPr>
          <w:rFonts w:cs="Arial"/>
          <w:b/>
          <w:color w:val="2D167E"/>
          <w:sz w:val="24"/>
          <w:szCs w:val="24"/>
          <w:u w:val="single"/>
          <w:lang w:val="en-US" w:eastAsia="en-US"/>
        </w:rPr>
        <w:t>Freelance:</w:t>
      </w:r>
    </w:p>
    <w:p w:rsidR="00831A48" w:rsidRPr="004D4CEF" w:rsidRDefault="004557EC" w:rsidP="00E162C0">
      <w:pPr>
        <w:spacing w:before="240"/>
        <w:ind w:left="426"/>
        <w:rPr>
          <w:rFonts w:cs="Arial"/>
          <w:bCs/>
          <w:sz w:val="24"/>
          <w:szCs w:val="24"/>
        </w:rPr>
      </w:pPr>
      <w:proofErr w:type="spellStart"/>
      <w:r w:rsidRPr="004D4CEF">
        <w:rPr>
          <w:rFonts w:cs="Arial"/>
          <w:b/>
          <w:bCs/>
          <w:sz w:val="24"/>
          <w:szCs w:val="24"/>
        </w:rPr>
        <w:t>Totum</w:t>
      </w:r>
      <w:proofErr w:type="spellEnd"/>
      <w:r w:rsidR="007A4DE7" w:rsidRPr="004D4CEF">
        <w:rPr>
          <w:rFonts w:cs="Arial"/>
          <w:b/>
          <w:bCs/>
          <w:sz w:val="24"/>
          <w:szCs w:val="24"/>
        </w:rPr>
        <w:t xml:space="preserve"> Printers </w:t>
      </w:r>
      <w:r w:rsidR="007A4DE7" w:rsidRPr="004D4CEF">
        <w:rPr>
          <w:rFonts w:cs="Arial"/>
          <w:bCs/>
          <w:sz w:val="24"/>
          <w:szCs w:val="24"/>
        </w:rPr>
        <w:t>printed the three issues of</w:t>
      </w:r>
      <w:r w:rsidR="007A4DE7" w:rsidRPr="004D4CEF">
        <w:rPr>
          <w:rFonts w:cs="Arial"/>
          <w:b/>
          <w:bCs/>
          <w:sz w:val="24"/>
          <w:szCs w:val="24"/>
        </w:rPr>
        <w:t xml:space="preserve"> Arts Focus </w:t>
      </w:r>
      <w:r w:rsidR="007A4DE7" w:rsidRPr="004D4CEF">
        <w:rPr>
          <w:rFonts w:cs="Arial"/>
          <w:bCs/>
          <w:sz w:val="24"/>
          <w:szCs w:val="24"/>
        </w:rPr>
        <w:t>during the year.</w:t>
      </w:r>
    </w:p>
    <w:p w:rsidR="0010306E" w:rsidRPr="004D4CEF" w:rsidRDefault="007A4DE7" w:rsidP="00E162C0">
      <w:pPr>
        <w:spacing w:before="240"/>
        <w:ind w:left="426"/>
        <w:rPr>
          <w:rFonts w:cs="Arial"/>
          <w:sz w:val="24"/>
          <w:szCs w:val="24"/>
        </w:rPr>
      </w:pPr>
      <w:r w:rsidRPr="004D4CEF">
        <w:rPr>
          <w:rFonts w:cs="Arial"/>
          <w:b/>
          <w:bCs/>
          <w:sz w:val="24"/>
          <w:szCs w:val="24"/>
        </w:rPr>
        <w:t>Tim Kerr</w:t>
      </w:r>
      <w:r w:rsidRPr="004D4CEF">
        <w:rPr>
          <w:rFonts w:cs="Arial"/>
          <w:sz w:val="24"/>
          <w:szCs w:val="24"/>
        </w:rPr>
        <w:t xml:space="preserve">, a </w:t>
      </w:r>
      <w:r w:rsidRPr="004D4CEF">
        <w:rPr>
          <w:rFonts w:cs="Arial"/>
          <w:iCs/>
          <w:sz w:val="24"/>
          <w:szCs w:val="24"/>
        </w:rPr>
        <w:t>sound engineer</w:t>
      </w:r>
      <w:r w:rsidRPr="004D4CEF">
        <w:rPr>
          <w:rFonts w:cs="Arial"/>
          <w:sz w:val="24"/>
          <w:szCs w:val="24"/>
        </w:rPr>
        <w:t xml:space="preserve">, continued to maintain, and advise on, the Trust’s </w:t>
      </w:r>
      <w:r w:rsidRPr="004D4CEF">
        <w:rPr>
          <w:rFonts w:cs="Arial"/>
          <w:bCs/>
          <w:iCs/>
          <w:sz w:val="24"/>
          <w:szCs w:val="24"/>
        </w:rPr>
        <w:t>radio microphones</w:t>
      </w:r>
      <w:r w:rsidRPr="004D4CEF">
        <w:rPr>
          <w:rFonts w:cs="Arial"/>
          <w:sz w:val="24"/>
          <w:szCs w:val="24"/>
        </w:rPr>
        <w:t xml:space="preserve">, as a </w:t>
      </w:r>
      <w:r w:rsidRPr="004D4CEF">
        <w:rPr>
          <w:rFonts w:cs="Arial"/>
          <w:sz w:val="24"/>
          <w:szCs w:val="24"/>
          <w:u w:val="single"/>
        </w:rPr>
        <w:t>volunteer.</w:t>
      </w:r>
      <w:r w:rsidRPr="004D4CEF">
        <w:rPr>
          <w:rFonts w:cs="Arial"/>
          <w:sz w:val="24"/>
          <w:szCs w:val="24"/>
        </w:rPr>
        <w:t xml:space="preserve">  </w:t>
      </w:r>
    </w:p>
    <w:p w:rsidR="0010306E" w:rsidRPr="004D4CEF" w:rsidRDefault="0010306E" w:rsidP="00E162C0">
      <w:pPr>
        <w:spacing w:before="240"/>
        <w:ind w:left="426"/>
        <w:rPr>
          <w:rFonts w:cs="Arial"/>
          <w:sz w:val="24"/>
          <w:szCs w:val="24"/>
        </w:rPr>
      </w:pPr>
      <w:r w:rsidRPr="004D4CEF">
        <w:rPr>
          <w:rFonts w:cs="Arial"/>
          <w:b/>
          <w:bCs/>
          <w:sz w:val="24"/>
          <w:szCs w:val="24"/>
        </w:rPr>
        <w:t>David Thompson</w:t>
      </w:r>
      <w:r w:rsidRPr="004D4CEF">
        <w:rPr>
          <w:rFonts w:cs="Arial"/>
          <w:sz w:val="24"/>
          <w:szCs w:val="24"/>
        </w:rPr>
        <w:t xml:space="preserve"> acted as</w:t>
      </w:r>
      <w:r w:rsidRPr="004D4CEF">
        <w:rPr>
          <w:rFonts w:cs="Arial"/>
          <w:b/>
          <w:sz w:val="24"/>
          <w:szCs w:val="24"/>
        </w:rPr>
        <w:t xml:space="preserve"> </w:t>
      </w:r>
      <w:r w:rsidRPr="004D4CEF">
        <w:rPr>
          <w:rFonts w:cs="Arial"/>
          <w:sz w:val="24"/>
          <w:szCs w:val="24"/>
        </w:rPr>
        <w:t xml:space="preserve">webmaster and Editor of </w:t>
      </w:r>
      <w:r w:rsidRPr="004D4CEF">
        <w:rPr>
          <w:rFonts w:cs="Arial"/>
          <w:b/>
          <w:sz w:val="24"/>
          <w:szCs w:val="24"/>
        </w:rPr>
        <w:t>Arts Focus</w:t>
      </w:r>
      <w:r w:rsidRPr="004D4CEF">
        <w:rPr>
          <w:rFonts w:cs="Arial"/>
          <w:sz w:val="24"/>
          <w:szCs w:val="24"/>
        </w:rPr>
        <w:t xml:space="preserve">. </w:t>
      </w:r>
    </w:p>
    <w:p w:rsidR="007A4DE7" w:rsidRPr="004D4CEF" w:rsidRDefault="007A4DE7" w:rsidP="004D4CEF">
      <w:pPr>
        <w:spacing w:before="240"/>
        <w:ind w:left="426"/>
        <w:jc w:val="both"/>
        <w:rPr>
          <w:rFonts w:cs="Arial"/>
          <w:b/>
          <w:bCs/>
          <w:iCs/>
          <w:sz w:val="24"/>
          <w:szCs w:val="24"/>
        </w:rPr>
      </w:pPr>
      <w:r w:rsidRPr="004D4CEF">
        <w:rPr>
          <w:rFonts w:cs="Arial"/>
          <w:b/>
          <w:bCs/>
          <w:sz w:val="24"/>
          <w:szCs w:val="24"/>
        </w:rPr>
        <w:t>David Walsh</w:t>
      </w:r>
      <w:r w:rsidRPr="004D4CEF">
        <w:rPr>
          <w:rFonts w:cs="Arial"/>
          <w:sz w:val="24"/>
          <w:szCs w:val="24"/>
        </w:rPr>
        <w:t xml:space="preserve">: </w:t>
      </w:r>
      <w:r w:rsidRPr="004D4CEF">
        <w:rPr>
          <w:rFonts w:cs="Arial"/>
          <w:bCs/>
          <w:iCs/>
          <w:sz w:val="24"/>
          <w:szCs w:val="24"/>
        </w:rPr>
        <w:t>Asset Management Consultant</w:t>
      </w:r>
      <w:r w:rsidRPr="004D4CEF">
        <w:rPr>
          <w:rFonts w:cs="Arial"/>
          <w:sz w:val="24"/>
          <w:szCs w:val="24"/>
        </w:rPr>
        <w:t>, retained his responsibility for</w:t>
      </w:r>
      <w:r w:rsidRPr="004D4CEF">
        <w:rPr>
          <w:rFonts w:cs="Arial"/>
          <w:bCs/>
          <w:iCs/>
          <w:sz w:val="24"/>
          <w:szCs w:val="24"/>
        </w:rPr>
        <w:t xml:space="preserve"> </w:t>
      </w:r>
      <w:r w:rsidRPr="004D4CEF">
        <w:rPr>
          <w:rFonts w:cs="Arial"/>
          <w:sz w:val="24"/>
          <w:szCs w:val="24"/>
        </w:rPr>
        <w:t>overseeing the Trust’s investment portfolio and liaising with</w:t>
      </w:r>
      <w:r w:rsidRPr="004D4CEF">
        <w:rPr>
          <w:rFonts w:cs="Arial"/>
          <w:bCs/>
          <w:iCs/>
          <w:sz w:val="24"/>
          <w:szCs w:val="24"/>
        </w:rPr>
        <w:t xml:space="preserve"> </w:t>
      </w:r>
      <w:r w:rsidR="00E938CD" w:rsidRPr="004D4CEF">
        <w:rPr>
          <w:rFonts w:cs="Arial"/>
          <w:bCs/>
          <w:iCs/>
          <w:sz w:val="24"/>
          <w:szCs w:val="24"/>
        </w:rPr>
        <w:t>Louise Hall (Investec),</w:t>
      </w:r>
      <w:r w:rsidRPr="004D4CEF">
        <w:rPr>
          <w:rFonts w:cs="Arial"/>
          <w:bCs/>
          <w:iCs/>
          <w:sz w:val="24"/>
          <w:szCs w:val="24"/>
        </w:rPr>
        <w:t xml:space="preserve"> the Trust’s Fund Manager</w:t>
      </w:r>
      <w:r w:rsidR="00E938CD" w:rsidRPr="004D4CEF">
        <w:rPr>
          <w:rFonts w:cs="Arial"/>
          <w:bCs/>
          <w:iCs/>
          <w:sz w:val="24"/>
          <w:szCs w:val="24"/>
        </w:rPr>
        <w:t>s</w:t>
      </w:r>
      <w:r w:rsidR="00C305BC" w:rsidRPr="004D4CEF">
        <w:rPr>
          <w:rFonts w:cs="Arial"/>
          <w:bCs/>
          <w:iCs/>
          <w:sz w:val="24"/>
          <w:szCs w:val="24"/>
        </w:rPr>
        <w:t>.</w:t>
      </w:r>
    </w:p>
    <w:p w:rsidR="00831A48" w:rsidRPr="004D4CEF" w:rsidRDefault="00E938CD" w:rsidP="00C305BC">
      <w:pPr>
        <w:spacing w:before="240"/>
        <w:ind w:left="426"/>
        <w:jc w:val="both"/>
        <w:rPr>
          <w:rFonts w:cs="Arial"/>
          <w:b/>
          <w:bCs/>
          <w:sz w:val="24"/>
          <w:szCs w:val="24"/>
        </w:rPr>
      </w:pPr>
      <w:r w:rsidRPr="004D4CEF">
        <w:rPr>
          <w:rFonts w:cs="Arial"/>
          <w:b/>
          <w:bCs/>
          <w:sz w:val="24"/>
          <w:szCs w:val="24"/>
        </w:rPr>
        <w:t xml:space="preserve">Investec </w:t>
      </w:r>
      <w:r w:rsidR="004557EC" w:rsidRPr="004D4CEF">
        <w:rPr>
          <w:rFonts w:cs="Arial"/>
          <w:bCs/>
          <w:sz w:val="24"/>
          <w:szCs w:val="24"/>
        </w:rPr>
        <w:t>continued as</w:t>
      </w:r>
      <w:r w:rsidR="007A4DE7" w:rsidRPr="004D4CEF">
        <w:rPr>
          <w:rFonts w:cs="Arial"/>
          <w:sz w:val="24"/>
          <w:szCs w:val="24"/>
        </w:rPr>
        <w:t xml:space="preserve"> the Trust’s </w:t>
      </w:r>
      <w:r w:rsidR="007A4DE7" w:rsidRPr="004D4CEF">
        <w:rPr>
          <w:rFonts w:cs="Arial"/>
          <w:bCs/>
          <w:iCs/>
          <w:sz w:val="24"/>
          <w:szCs w:val="24"/>
        </w:rPr>
        <w:t>Investment Manager</w:t>
      </w:r>
      <w:r w:rsidRPr="004D4CEF">
        <w:rPr>
          <w:rFonts w:cs="Arial"/>
          <w:bCs/>
          <w:iCs/>
          <w:sz w:val="24"/>
          <w:szCs w:val="24"/>
        </w:rPr>
        <w:t>s</w:t>
      </w:r>
      <w:r w:rsidR="004D2865" w:rsidRPr="004D4CEF">
        <w:rPr>
          <w:rFonts w:cs="Arial"/>
          <w:sz w:val="24"/>
          <w:szCs w:val="24"/>
        </w:rPr>
        <w:t xml:space="preserve">. </w:t>
      </w:r>
      <w:r w:rsidRPr="004D4CEF">
        <w:rPr>
          <w:rFonts w:cs="Arial"/>
          <w:sz w:val="24"/>
          <w:szCs w:val="24"/>
        </w:rPr>
        <w:t xml:space="preserve"> </w:t>
      </w:r>
      <w:r w:rsidR="007A4DE7" w:rsidRPr="004D4CEF">
        <w:rPr>
          <w:rFonts w:cs="Arial"/>
          <w:bCs/>
          <w:sz w:val="24"/>
          <w:szCs w:val="24"/>
        </w:rPr>
        <w:t>Barclays</w:t>
      </w:r>
      <w:r w:rsidR="004D2865" w:rsidRPr="004D4CEF">
        <w:rPr>
          <w:rFonts w:cs="Arial"/>
          <w:bCs/>
          <w:sz w:val="24"/>
          <w:szCs w:val="24"/>
        </w:rPr>
        <w:t xml:space="preserve"> was retained</w:t>
      </w:r>
      <w:r w:rsidR="007A4DE7" w:rsidRPr="004D4CEF">
        <w:rPr>
          <w:rFonts w:cs="Arial"/>
          <w:sz w:val="24"/>
          <w:szCs w:val="24"/>
        </w:rPr>
        <w:t xml:space="preserve"> as the Trust’s </w:t>
      </w:r>
      <w:r w:rsidR="007A4DE7" w:rsidRPr="004D4CEF">
        <w:rPr>
          <w:rFonts w:cs="Arial"/>
          <w:bCs/>
          <w:iCs/>
          <w:sz w:val="24"/>
          <w:szCs w:val="24"/>
        </w:rPr>
        <w:t>Bank</w:t>
      </w:r>
      <w:r w:rsidR="007A4DE7" w:rsidRPr="004D4CEF">
        <w:rPr>
          <w:rFonts w:cs="Arial"/>
          <w:sz w:val="24"/>
          <w:szCs w:val="24"/>
        </w:rPr>
        <w:t>.</w:t>
      </w:r>
      <w:r w:rsidR="00096A6E" w:rsidRPr="004D4CEF">
        <w:rPr>
          <w:rFonts w:cs="Arial"/>
          <w:sz w:val="24"/>
          <w:szCs w:val="24"/>
        </w:rPr>
        <w:t xml:space="preserve"> </w:t>
      </w:r>
    </w:p>
    <w:p w:rsidR="00E805AA" w:rsidRPr="004D4CEF" w:rsidRDefault="00E805AA" w:rsidP="00E805AA">
      <w:pPr>
        <w:pStyle w:val="Heading1"/>
        <w:ind w:left="360"/>
        <w:rPr>
          <w:rFonts w:cs="Arial"/>
        </w:rPr>
      </w:pPr>
    </w:p>
    <w:p w:rsidR="007A4DE7" w:rsidRPr="00873787" w:rsidRDefault="00E805AA" w:rsidP="006F5156">
      <w:pPr>
        <w:pStyle w:val="Heading1"/>
        <w:numPr>
          <w:ilvl w:val="0"/>
          <w:numId w:val="7"/>
        </w:numPr>
        <w:rPr>
          <w:rFonts w:cs="Arial"/>
        </w:rPr>
      </w:pPr>
      <w:r>
        <w:rPr>
          <w:rFonts w:cs="Arial"/>
        </w:rPr>
        <w:t>New Director</w:t>
      </w:r>
      <w:r w:rsidR="00831A48" w:rsidRPr="00873787">
        <w:rPr>
          <w:rFonts w:cs="Arial"/>
        </w:rPr>
        <w:br/>
      </w:r>
    </w:p>
    <w:p w:rsidR="00E805AA" w:rsidRPr="00E805AA" w:rsidRDefault="00E805AA" w:rsidP="00E805AA">
      <w:pPr>
        <w:ind w:left="360"/>
        <w:jc w:val="both"/>
        <w:rPr>
          <w:sz w:val="24"/>
          <w:szCs w:val="24"/>
          <w:lang w:val="en"/>
        </w:rPr>
      </w:pPr>
      <w:r w:rsidRPr="00E805AA">
        <w:rPr>
          <w:sz w:val="24"/>
          <w:szCs w:val="24"/>
          <w:lang w:val="en"/>
        </w:rPr>
        <w:t xml:space="preserve">Following the retirement of Loretta Howells at the end of 2015, The Trust </w:t>
      </w:r>
      <w:r>
        <w:rPr>
          <w:sz w:val="24"/>
          <w:szCs w:val="24"/>
          <w:lang w:val="en"/>
        </w:rPr>
        <w:t>was</w:t>
      </w:r>
      <w:r w:rsidRPr="00E805AA">
        <w:rPr>
          <w:sz w:val="24"/>
          <w:szCs w:val="24"/>
          <w:lang w:val="en"/>
        </w:rPr>
        <w:t xml:space="preserve"> pleased to announce the appointment of Pete Allen as its new Director. </w:t>
      </w:r>
    </w:p>
    <w:p w:rsidR="00CA77A0" w:rsidRDefault="00E805AA" w:rsidP="00E805AA">
      <w:pPr>
        <w:ind w:left="360"/>
        <w:jc w:val="both"/>
        <w:rPr>
          <w:sz w:val="24"/>
          <w:szCs w:val="24"/>
          <w:lang w:val="en"/>
        </w:rPr>
      </w:pPr>
      <w:r w:rsidRPr="00E805AA">
        <w:rPr>
          <w:sz w:val="24"/>
          <w:szCs w:val="24"/>
          <w:lang w:val="en"/>
        </w:rPr>
        <w:t xml:space="preserve">Prior to his appointment Pete had been employed by Elmbridge Borough Council as their Arts Development Officer working closely with The R C Sherriff Trust on a number of projects including the annual Elmbridge Literary Competition, Proms in the Park and WW1 Commemoration Projects. </w:t>
      </w:r>
    </w:p>
    <w:p w:rsidR="00E805AA" w:rsidRPr="00E805AA" w:rsidRDefault="00E805AA" w:rsidP="00E805AA">
      <w:pPr>
        <w:ind w:left="360"/>
        <w:jc w:val="both"/>
        <w:rPr>
          <w:sz w:val="24"/>
          <w:szCs w:val="24"/>
          <w:lang w:val="en"/>
        </w:rPr>
      </w:pPr>
      <w:r>
        <w:rPr>
          <w:sz w:val="24"/>
          <w:szCs w:val="24"/>
          <w:lang w:val="en"/>
        </w:rPr>
        <w:t>Before joining</w:t>
      </w:r>
      <w:r w:rsidRPr="00E805AA">
        <w:rPr>
          <w:sz w:val="24"/>
          <w:szCs w:val="24"/>
          <w:lang w:val="en"/>
        </w:rPr>
        <w:t xml:space="preserve"> Elmbridge Borough Council, Pete was co-founder and artistic director of </w:t>
      </w:r>
      <w:proofErr w:type="spellStart"/>
      <w:r w:rsidRPr="00E805AA">
        <w:rPr>
          <w:sz w:val="24"/>
          <w:szCs w:val="24"/>
          <w:lang w:val="en"/>
        </w:rPr>
        <w:t>WhirlygigArts</w:t>
      </w:r>
      <w:proofErr w:type="spellEnd"/>
      <w:r w:rsidRPr="00E805AA">
        <w:rPr>
          <w:sz w:val="24"/>
          <w:szCs w:val="24"/>
          <w:lang w:val="en"/>
        </w:rPr>
        <w:t xml:space="preserve"> which ran CRYPT (</w:t>
      </w:r>
      <w:proofErr w:type="spellStart"/>
      <w:r w:rsidRPr="00E805AA">
        <w:rPr>
          <w:sz w:val="24"/>
          <w:szCs w:val="24"/>
          <w:lang w:val="en"/>
        </w:rPr>
        <w:t>Cranleigh</w:t>
      </w:r>
      <w:proofErr w:type="spellEnd"/>
      <w:r w:rsidRPr="00E805AA">
        <w:rPr>
          <w:sz w:val="24"/>
          <w:szCs w:val="24"/>
          <w:lang w:val="en"/>
        </w:rPr>
        <w:t xml:space="preserve"> Young People’s Theatre), CMYT (</w:t>
      </w:r>
      <w:proofErr w:type="spellStart"/>
      <w:r w:rsidRPr="00E805AA">
        <w:rPr>
          <w:sz w:val="24"/>
          <w:szCs w:val="24"/>
          <w:lang w:val="en"/>
        </w:rPr>
        <w:t>Chequer</w:t>
      </w:r>
      <w:proofErr w:type="spellEnd"/>
      <w:r w:rsidRPr="00E805AA">
        <w:rPr>
          <w:sz w:val="24"/>
          <w:szCs w:val="24"/>
          <w:lang w:val="en"/>
        </w:rPr>
        <w:t xml:space="preserve"> Mead Youth Theatre) and The Big Picture Young People’s Film Workshop. He co-founded Storm the Stage Young People’s Theatre for Mole Valley District Council and was the Director of The Together in </w:t>
      </w:r>
      <w:proofErr w:type="spellStart"/>
      <w:r w:rsidRPr="00E805AA">
        <w:rPr>
          <w:sz w:val="24"/>
          <w:szCs w:val="24"/>
          <w:lang w:val="en"/>
        </w:rPr>
        <w:t>Waddon</w:t>
      </w:r>
      <w:proofErr w:type="spellEnd"/>
      <w:r w:rsidRPr="00E805AA">
        <w:rPr>
          <w:sz w:val="24"/>
          <w:szCs w:val="24"/>
          <w:lang w:val="en"/>
        </w:rPr>
        <w:t xml:space="preserve"> Community Project. He has also worked extensively as a professional theatre director and film-maker. </w:t>
      </w:r>
    </w:p>
    <w:p w:rsidR="00E805AA" w:rsidRPr="00E805AA" w:rsidRDefault="00E805AA" w:rsidP="00E805AA">
      <w:pPr>
        <w:ind w:left="360"/>
        <w:jc w:val="both"/>
        <w:rPr>
          <w:sz w:val="24"/>
          <w:szCs w:val="24"/>
          <w:lang w:val="en"/>
        </w:rPr>
      </w:pPr>
      <w:r w:rsidRPr="00E805AA">
        <w:rPr>
          <w:sz w:val="24"/>
          <w:szCs w:val="24"/>
          <w:lang w:val="en"/>
        </w:rPr>
        <w:t xml:space="preserve">Pete takes over as Director of The RC Sherriff Trust, replacing Loretta Howells who is stepping down after 12 years in the role. During her time as Director, Loretta oversaw the development of The R C Sherriff Trust into the main supporter of the arts in Elmbridge offering grant awards to hundreds of community groups, arts </w:t>
      </w:r>
      <w:proofErr w:type="spellStart"/>
      <w:r w:rsidRPr="00E805AA">
        <w:rPr>
          <w:sz w:val="24"/>
          <w:szCs w:val="24"/>
          <w:lang w:val="en"/>
        </w:rPr>
        <w:t>organisations</w:t>
      </w:r>
      <w:proofErr w:type="spellEnd"/>
      <w:r w:rsidRPr="00E805AA">
        <w:rPr>
          <w:sz w:val="24"/>
          <w:szCs w:val="24"/>
          <w:lang w:val="en"/>
        </w:rPr>
        <w:t xml:space="preserve">, educational establishments and professional artists as well as developing projects like The Literary Competition, The Elmbridge Young Musician of The Year and Arts Focus. </w:t>
      </w:r>
    </w:p>
    <w:p w:rsidR="00FC2073" w:rsidRPr="00CA77A0" w:rsidRDefault="00E805AA" w:rsidP="00FC2073">
      <w:pPr>
        <w:pStyle w:val="NoSpacing"/>
        <w:ind w:left="720" w:hanging="720"/>
        <w:jc w:val="right"/>
        <w:rPr>
          <w:rFonts w:cs="Arial"/>
          <w:b/>
          <w:sz w:val="24"/>
          <w:szCs w:val="24"/>
        </w:rPr>
      </w:pPr>
      <w:r w:rsidRPr="00CA77A0">
        <w:rPr>
          <w:rFonts w:cs="Arial"/>
          <w:b/>
          <w:sz w:val="24"/>
          <w:szCs w:val="24"/>
        </w:rPr>
        <w:t>Pete Allen</w:t>
      </w:r>
    </w:p>
    <w:p w:rsidR="007A4DE7" w:rsidRPr="00CA77A0" w:rsidRDefault="007A4DE7" w:rsidP="00FC2073">
      <w:pPr>
        <w:pStyle w:val="NoSpacing"/>
        <w:ind w:left="720" w:hanging="720"/>
        <w:jc w:val="right"/>
        <w:rPr>
          <w:rFonts w:cs="Arial"/>
          <w:b/>
          <w:sz w:val="24"/>
          <w:szCs w:val="24"/>
        </w:rPr>
      </w:pPr>
      <w:r w:rsidRPr="00CA77A0">
        <w:rPr>
          <w:rFonts w:cs="Arial"/>
          <w:b/>
          <w:sz w:val="24"/>
          <w:szCs w:val="24"/>
        </w:rPr>
        <w:t>Director</w:t>
      </w:r>
    </w:p>
    <w:p w:rsidR="007A4DE7" w:rsidRPr="00CA77A0" w:rsidRDefault="00EE683F" w:rsidP="00FC2073">
      <w:pPr>
        <w:pStyle w:val="NoSpacing"/>
        <w:ind w:left="720" w:hanging="720"/>
        <w:jc w:val="right"/>
        <w:rPr>
          <w:b/>
          <w:sz w:val="24"/>
          <w:szCs w:val="24"/>
        </w:rPr>
      </w:pPr>
      <w:r w:rsidRPr="00CA77A0">
        <w:rPr>
          <w:rFonts w:cs="Arial"/>
          <w:b/>
          <w:sz w:val="24"/>
          <w:szCs w:val="24"/>
        </w:rPr>
        <w:t>March 201</w:t>
      </w:r>
      <w:r w:rsidR="00E805AA" w:rsidRPr="00CA77A0">
        <w:rPr>
          <w:rFonts w:cs="Arial"/>
          <w:b/>
          <w:sz w:val="24"/>
          <w:szCs w:val="24"/>
        </w:rPr>
        <w:t>6</w:t>
      </w:r>
    </w:p>
    <w:p w:rsidR="00F17787" w:rsidRDefault="00F17787" w:rsidP="00FC2073">
      <w:pPr>
        <w:pStyle w:val="NoSpacing"/>
        <w:ind w:left="720" w:hanging="720"/>
        <w:jc w:val="right"/>
        <w:rPr>
          <w:b/>
          <w:sz w:val="28"/>
          <w:szCs w:val="28"/>
        </w:rPr>
      </w:pPr>
    </w:p>
    <w:p w:rsidR="00F17787" w:rsidRDefault="00F17787" w:rsidP="00F17787">
      <w:pPr>
        <w:pStyle w:val="NoSpacing"/>
        <w:ind w:left="720" w:hanging="720"/>
        <w:rPr>
          <w:b/>
          <w:sz w:val="24"/>
          <w:szCs w:val="24"/>
        </w:rPr>
      </w:pPr>
    </w:p>
    <w:p w:rsidR="00E805AA" w:rsidRDefault="00E805AA" w:rsidP="00F17787">
      <w:pPr>
        <w:pStyle w:val="NoSpacing"/>
        <w:ind w:left="720" w:hanging="720"/>
        <w:rPr>
          <w:b/>
          <w:sz w:val="24"/>
          <w:szCs w:val="24"/>
        </w:rPr>
      </w:pPr>
    </w:p>
    <w:p w:rsidR="00F17787" w:rsidRDefault="00F17787" w:rsidP="00F17787">
      <w:pPr>
        <w:pStyle w:val="NoSpacing"/>
        <w:ind w:left="720" w:hanging="720"/>
        <w:rPr>
          <w:b/>
          <w:sz w:val="24"/>
          <w:szCs w:val="24"/>
        </w:rPr>
      </w:pPr>
    </w:p>
    <w:tbl>
      <w:tblPr>
        <w:tblpPr w:leftFromText="180" w:rightFromText="180" w:vertAnchor="text" w:horzAnchor="margin" w:tblpXSpec="center" w:tblpY="-187"/>
        <w:tblW w:w="10042" w:type="dxa"/>
        <w:tblBorders>
          <w:top w:val="single" w:sz="8" w:space="0" w:color="003366"/>
          <w:left w:val="single" w:sz="8" w:space="0" w:color="003366"/>
          <w:bottom w:val="single" w:sz="8" w:space="0" w:color="003366"/>
          <w:right w:val="single" w:sz="8" w:space="0" w:color="003366"/>
          <w:insideH w:val="single" w:sz="8" w:space="0" w:color="003366"/>
          <w:insideV w:val="single" w:sz="8" w:space="0" w:color="003366"/>
        </w:tblBorders>
        <w:tblLook w:val="0000" w:firstRow="0" w:lastRow="0" w:firstColumn="0" w:lastColumn="0" w:noHBand="0" w:noVBand="0"/>
      </w:tblPr>
      <w:tblGrid>
        <w:gridCol w:w="1261"/>
        <w:gridCol w:w="1757"/>
        <w:gridCol w:w="583"/>
        <w:gridCol w:w="3370"/>
        <w:gridCol w:w="1810"/>
        <w:gridCol w:w="1261"/>
      </w:tblGrid>
      <w:tr w:rsidR="00E805AA" w:rsidRPr="003A7E4B" w:rsidTr="00E805AA">
        <w:trPr>
          <w:trHeight w:val="300"/>
          <w:tblHeader/>
        </w:trPr>
        <w:tc>
          <w:tcPr>
            <w:tcW w:w="10042" w:type="dxa"/>
            <w:gridSpan w:val="6"/>
            <w:tcBorders>
              <w:bottom w:val="single" w:sz="24" w:space="0" w:color="FFFFFF"/>
            </w:tcBorders>
            <w:shd w:val="clear" w:color="C0C0C0" w:fill="003366"/>
            <w:noWrap/>
            <w:vAlign w:val="center"/>
          </w:tcPr>
          <w:p w:rsidR="00E805AA" w:rsidRPr="00AE740C" w:rsidRDefault="00E805AA" w:rsidP="00E805AA">
            <w:pPr>
              <w:jc w:val="center"/>
              <w:rPr>
                <w:rFonts w:cs="Arial"/>
                <w:b/>
                <w:bCs/>
                <w:color w:val="FFFFFF"/>
                <w:sz w:val="32"/>
                <w:szCs w:val="20"/>
              </w:rPr>
            </w:pPr>
            <w:r>
              <w:rPr>
                <w:rFonts w:cs="Arial"/>
                <w:b/>
                <w:bCs/>
                <w:color w:val="FFFFFF"/>
                <w:sz w:val="32"/>
                <w:szCs w:val="20"/>
              </w:rPr>
              <w:t xml:space="preserve">APPENDIX 1: </w:t>
            </w:r>
            <w:r w:rsidRPr="00AE740C">
              <w:rPr>
                <w:rFonts w:cs="Arial"/>
                <w:b/>
                <w:bCs/>
                <w:color w:val="FFFFFF"/>
                <w:sz w:val="32"/>
                <w:szCs w:val="20"/>
              </w:rPr>
              <w:t xml:space="preserve">GRANTS AWARDED </w:t>
            </w:r>
            <w:r>
              <w:rPr>
                <w:rFonts w:cs="Arial"/>
                <w:b/>
                <w:bCs/>
                <w:color w:val="FFFFFF"/>
                <w:sz w:val="32"/>
                <w:szCs w:val="20"/>
              </w:rPr>
              <w:t xml:space="preserve">2015 </w:t>
            </w:r>
          </w:p>
        </w:tc>
      </w:tr>
      <w:tr w:rsidR="00E805AA" w:rsidRPr="003A7E4B" w:rsidTr="00E805AA">
        <w:trPr>
          <w:trHeight w:val="300"/>
          <w:tblHeader/>
        </w:trPr>
        <w:tc>
          <w:tcPr>
            <w:tcW w:w="1261" w:type="dxa"/>
            <w:tcBorders>
              <w:bottom w:val="single" w:sz="24" w:space="0" w:color="FFFFFF"/>
            </w:tcBorders>
            <w:shd w:val="clear" w:color="C0C0C0" w:fill="003366"/>
            <w:noWrap/>
            <w:vAlign w:val="center"/>
          </w:tcPr>
          <w:p w:rsidR="00E805AA" w:rsidRPr="003A7E4B" w:rsidRDefault="00E805AA" w:rsidP="00E805AA">
            <w:pPr>
              <w:jc w:val="center"/>
              <w:rPr>
                <w:rFonts w:cs="Arial"/>
                <w:b/>
                <w:bCs/>
                <w:color w:val="FFFFFF"/>
                <w:sz w:val="20"/>
                <w:szCs w:val="20"/>
              </w:rPr>
            </w:pPr>
            <w:r w:rsidRPr="003A7E4B">
              <w:rPr>
                <w:rFonts w:cs="Arial"/>
                <w:b/>
                <w:bCs/>
                <w:color w:val="FFFFFF"/>
                <w:sz w:val="20"/>
                <w:szCs w:val="20"/>
              </w:rPr>
              <w:t>GRANT NO.</w:t>
            </w:r>
          </w:p>
        </w:tc>
        <w:tc>
          <w:tcPr>
            <w:tcW w:w="2340" w:type="dxa"/>
            <w:gridSpan w:val="2"/>
            <w:tcBorders>
              <w:bottom w:val="single" w:sz="24" w:space="0" w:color="FFFFFF"/>
            </w:tcBorders>
            <w:shd w:val="clear" w:color="C0C0C0" w:fill="003366"/>
            <w:noWrap/>
            <w:vAlign w:val="center"/>
          </w:tcPr>
          <w:p w:rsidR="00E805AA" w:rsidRPr="003A7E4B" w:rsidRDefault="00E805AA" w:rsidP="00E805AA">
            <w:pPr>
              <w:jc w:val="center"/>
              <w:rPr>
                <w:rFonts w:cs="Arial"/>
                <w:b/>
                <w:bCs/>
                <w:color w:val="FFFFFF"/>
                <w:sz w:val="20"/>
                <w:szCs w:val="20"/>
              </w:rPr>
            </w:pPr>
            <w:r w:rsidRPr="003A7E4B">
              <w:rPr>
                <w:rFonts w:cs="Arial"/>
                <w:b/>
                <w:bCs/>
                <w:color w:val="FFFFFF"/>
                <w:sz w:val="20"/>
                <w:szCs w:val="20"/>
              </w:rPr>
              <w:t>NAME</w:t>
            </w:r>
          </w:p>
        </w:tc>
        <w:tc>
          <w:tcPr>
            <w:tcW w:w="5180" w:type="dxa"/>
            <w:gridSpan w:val="2"/>
            <w:tcBorders>
              <w:bottom w:val="single" w:sz="24" w:space="0" w:color="FFFFFF"/>
            </w:tcBorders>
            <w:shd w:val="clear" w:color="C0C0C0" w:fill="003366"/>
            <w:vAlign w:val="center"/>
          </w:tcPr>
          <w:p w:rsidR="00E805AA" w:rsidRPr="003A7E4B" w:rsidRDefault="00E805AA" w:rsidP="00E805AA">
            <w:pPr>
              <w:jc w:val="center"/>
              <w:rPr>
                <w:rFonts w:cs="Arial"/>
                <w:b/>
                <w:bCs/>
                <w:color w:val="FFFFFF"/>
                <w:sz w:val="20"/>
                <w:szCs w:val="20"/>
              </w:rPr>
            </w:pPr>
            <w:r w:rsidRPr="003A7E4B">
              <w:rPr>
                <w:rFonts w:cs="Arial"/>
                <w:b/>
                <w:bCs/>
                <w:color w:val="FFFFFF"/>
                <w:sz w:val="20"/>
                <w:szCs w:val="20"/>
              </w:rPr>
              <w:t>PURPOSE</w:t>
            </w:r>
          </w:p>
        </w:tc>
        <w:tc>
          <w:tcPr>
            <w:tcW w:w="1261" w:type="dxa"/>
            <w:tcBorders>
              <w:bottom w:val="single" w:sz="24" w:space="0" w:color="FFFFFF"/>
            </w:tcBorders>
            <w:shd w:val="clear" w:color="C0C0C0" w:fill="003366"/>
            <w:noWrap/>
            <w:vAlign w:val="center"/>
          </w:tcPr>
          <w:p w:rsidR="00E805AA" w:rsidRPr="003A7E4B" w:rsidRDefault="00E805AA" w:rsidP="00E805AA">
            <w:pPr>
              <w:jc w:val="center"/>
              <w:rPr>
                <w:rFonts w:cs="Arial"/>
                <w:b/>
                <w:bCs/>
                <w:color w:val="FFFFFF"/>
                <w:sz w:val="20"/>
                <w:szCs w:val="20"/>
              </w:rPr>
            </w:pPr>
            <w:r w:rsidRPr="003A7E4B">
              <w:rPr>
                <w:rFonts w:cs="Arial"/>
                <w:b/>
                <w:bCs/>
                <w:color w:val="FFFFFF"/>
                <w:sz w:val="20"/>
                <w:szCs w:val="20"/>
              </w:rPr>
              <w:t>AWARDED</w:t>
            </w:r>
          </w:p>
        </w:tc>
      </w:tr>
      <w:tr w:rsidR="00E805AA" w:rsidRPr="003A7E4B" w:rsidTr="00E805AA">
        <w:trPr>
          <w:trHeight w:val="300"/>
        </w:trPr>
        <w:tc>
          <w:tcPr>
            <w:tcW w:w="10042" w:type="dxa"/>
            <w:gridSpan w:val="6"/>
            <w:tcBorders>
              <w:top w:val="single" w:sz="24" w:space="0" w:color="FFFFFF"/>
              <w:left w:val="nil"/>
              <w:bottom w:val="nil"/>
              <w:right w:val="nil"/>
            </w:tcBorders>
            <w:shd w:val="clear" w:color="000000" w:fill="003366"/>
            <w:noWrap/>
          </w:tcPr>
          <w:p w:rsidR="00E805AA" w:rsidRDefault="00E805AA" w:rsidP="00E805AA">
            <w:pPr>
              <w:rPr>
                <w:rFonts w:cs="Arial"/>
                <w:b/>
                <w:bCs/>
                <w:color w:val="FFFFFF"/>
                <w:sz w:val="20"/>
                <w:szCs w:val="20"/>
              </w:rPr>
            </w:pPr>
            <w:r>
              <w:rPr>
                <w:rFonts w:cs="Arial"/>
                <w:b/>
                <w:bCs/>
                <w:color w:val="FFFFFF"/>
                <w:sz w:val="20"/>
                <w:szCs w:val="20"/>
              </w:rPr>
              <w:t>3-YEAR FUNDING</w:t>
            </w:r>
          </w:p>
        </w:tc>
      </w:tr>
      <w:tr w:rsidR="00E805AA" w:rsidRPr="00697328" w:rsidTr="00E805AA">
        <w:trPr>
          <w:trHeight w:val="300"/>
        </w:trPr>
        <w:tc>
          <w:tcPr>
            <w:tcW w:w="1261" w:type="dxa"/>
            <w:tcBorders>
              <w:top w:val="nil"/>
            </w:tcBorders>
            <w:shd w:val="clear" w:color="auto" w:fill="auto"/>
            <w:noWrap/>
            <w:vAlign w:val="center"/>
          </w:tcPr>
          <w:p w:rsidR="00E805AA" w:rsidRPr="00697328" w:rsidRDefault="00E805AA" w:rsidP="00E805AA">
            <w:pPr>
              <w:rPr>
                <w:rFonts w:cs="Arial"/>
                <w:sz w:val="20"/>
                <w:szCs w:val="20"/>
              </w:rPr>
            </w:pPr>
            <w:r>
              <w:rPr>
                <w:rFonts w:cs="Arial"/>
                <w:sz w:val="20"/>
                <w:szCs w:val="20"/>
              </w:rPr>
              <w:t>009/15</w:t>
            </w:r>
          </w:p>
        </w:tc>
        <w:tc>
          <w:tcPr>
            <w:tcW w:w="1757" w:type="dxa"/>
            <w:tcBorders>
              <w:top w:val="nil"/>
            </w:tcBorders>
            <w:shd w:val="clear" w:color="auto" w:fill="auto"/>
            <w:noWrap/>
            <w:vAlign w:val="center"/>
          </w:tcPr>
          <w:p w:rsidR="00E805AA" w:rsidRPr="00697328" w:rsidRDefault="00E805AA" w:rsidP="00E805AA">
            <w:pPr>
              <w:rPr>
                <w:rFonts w:cs="Arial"/>
                <w:sz w:val="20"/>
                <w:szCs w:val="20"/>
              </w:rPr>
            </w:pPr>
            <w:proofErr w:type="spellStart"/>
            <w:r>
              <w:rPr>
                <w:rFonts w:cs="Arial"/>
                <w:sz w:val="20"/>
                <w:szCs w:val="20"/>
              </w:rPr>
              <w:t>Riverhouse</w:t>
            </w:r>
            <w:proofErr w:type="spellEnd"/>
            <w:r>
              <w:rPr>
                <w:rFonts w:cs="Arial"/>
                <w:sz w:val="20"/>
                <w:szCs w:val="20"/>
              </w:rPr>
              <w:t xml:space="preserve"> Barn</w:t>
            </w:r>
          </w:p>
        </w:tc>
        <w:tc>
          <w:tcPr>
            <w:tcW w:w="5763" w:type="dxa"/>
            <w:gridSpan w:val="3"/>
            <w:tcBorders>
              <w:top w:val="nil"/>
            </w:tcBorders>
            <w:shd w:val="clear" w:color="auto" w:fill="auto"/>
            <w:vAlign w:val="center"/>
          </w:tcPr>
          <w:p w:rsidR="00E805AA" w:rsidRPr="00DF0B80" w:rsidRDefault="00E805AA" w:rsidP="00E805AA">
            <w:pPr>
              <w:jc w:val="both"/>
              <w:rPr>
                <w:rFonts w:cs="Arial"/>
                <w:color w:val="000000"/>
                <w:sz w:val="20"/>
                <w:szCs w:val="20"/>
              </w:rPr>
            </w:pPr>
            <w:r w:rsidRPr="00DF0B80">
              <w:rPr>
                <w:rFonts w:cs="Arial"/>
                <w:color w:val="000000"/>
                <w:sz w:val="20"/>
                <w:szCs w:val="20"/>
              </w:rPr>
              <w:t xml:space="preserve">Trustees agreed to renew </w:t>
            </w:r>
            <w:r w:rsidR="00DC1F0F">
              <w:rPr>
                <w:rFonts w:cs="Arial"/>
                <w:color w:val="000000"/>
                <w:sz w:val="20"/>
                <w:szCs w:val="20"/>
              </w:rPr>
              <w:t xml:space="preserve">the </w:t>
            </w:r>
            <w:r w:rsidRPr="00DF0B80">
              <w:rPr>
                <w:rFonts w:cs="Arial"/>
                <w:color w:val="000000"/>
                <w:sz w:val="20"/>
                <w:szCs w:val="20"/>
              </w:rPr>
              <w:t xml:space="preserve">3 year funding agreement with </w:t>
            </w:r>
            <w:proofErr w:type="spellStart"/>
            <w:r w:rsidRPr="00DF0B80">
              <w:rPr>
                <w:rFonts w:cs="Arial"/>
                <w:color w:val="000000"/>
                <w:sz w:val="20"/>
                <w:szCs w:val="20"/>
              </w:rPr>
              <w:t>Riverhouse</w:t>
            </w:r>
            <w:proofErr w:type="spellEnd"/>
            <w:r w:rsidRPr="00DF0B80">
              <w:rPr>
                <w:rFonts w:cs="Arial"/>
                <w:color w:val="000000"/>
                <w:sz w:val="20"/>
                <w:szCs w:val="20"/>
              </w:rPr>
              <w:t xml:space="preserve"> Barn Arts Centre Ltd. For 2014/15/16. Paid monthly.</w:t>
            </w:r>
          </w:p>
        </w:tc>
        <w:tc>
          <w:tcPr>
            <w:tcW w:w="1261" w:type="dxa"/>
            <w:tcBorders>
              <w:top w:val="nil"/>
            </w:tcBorders>
            <w:shd w:val="clear" w:color="auto" w:fill="auto"/>
            <w:noWrap/>
            <w:vAlign w:val="center"/>
          </w:tcPr>
          <w:p w:rsidR="00E805AA" w:rsidRPr="00697328" w:rsidRDefault="00E805AA" w:rsidP="00E805AA">
            <w:pPr>
              <w:jc w:val="right"/>
              <w:rPr>
                <w:rFonts w:cs="Arial"/>
                <w:sz w:val="20"/>
                <w:szCs w:val="20"/>
              </w:rPr>
            </w:pPr>
            <w:r w:rsidRPr="00697328">
              <w:rPr>
                <w:rFonts w:cs="Arial"/>
                <w:sz w:val="20"/>
                <w:szCs w:val="20"/>
              </w:rPr>
              <w:t>£</w:t>
            </w:r>
            <w:r>
              <w:rPr>
                <w:rFonts w:cs="Arial"/>
                <w:sz w:val="20"/>
                <w:szCs w:val="20"/>
              </w:rPr>
              <w:t>12,000</w:t>
            </w:r>
            <w:r w:rsidRPr="00697328">
              <w:rPr>
                <w:rFonts w:cs="Arial"/>
                <w:sz w:val="20"/>
                <w:szCs w:val="20"/>
              </w:rPr>
              <w:t>.00</w:t>
            </w:r>
          </w:p>
        </w:tc>
      </w:tr>
      <w:tr w:rsidR="00E805AA" w:rsidRPr="001332E4" w:rsidTr="00E805AA">
        <w:trPr>
          <w:trHeight w:val="300"/>
        </w:trPr>
        <w:tc>
          <w:tcPr>
            <w:tcW w:w="1261" w:type="dxa"/>
            <w:tcBorders>
              <w:bottom w:val="single" w:sz="24" w:space="0" w:color="FFFFFF"/>
            </w:tcBorders>
            <w:shd w:val="clear" w:color="auto" w:fill="003366"/>
            <w:noWrap/>
            <w:vAlign w:val="center"/>
          </w:tcPr>
          <w:p w:rsidR="00E805AA" w:rsidRPr="001332E4" w:rsidRDefault="00E805AA" w:rsidP="00E805AA">
            <w:pPr>
              <w:jc w:val="right"/>
              <w:rPr>
                <w:rFonts w:cs="Arial"/>
                <w:b/>
                <w:sz w:val="20"/>
                <w:szCs w:val="20"/>
              </w:rPr>
            </w:pPr>
          </w:p>
        </w:tc>
        <w:tc>
          <w:tcPr>
            <w:tcW w:w="5710" w:type="dxa"/>
            <w:gridSpan w:val="3"/>
            <w:tcBorders>
              <w:bottom w:val="single" w:sz="24" w:space="0" w:color="FFFFFF"/>
            </w:tcBorders>
            <w:shd w:val="clear" w:color="auto" w:fill="003366"/>
            <w:noWrap/>
            <w:vAlign w:val="center"/>
          </w:tcPr>
          <w:p w:rsidR="00E805AA" w:rsidRPr="001332E4" w:rsidRDefault="00E805AA" w:rsidP="00E805AA">
            <w:pPr>
              <w:jc w:val="right"/>
              <w:rPr>
                <w:rFonts w:cs="Arial"/>
                <w:b/>
                <w:sz w:val="20"/>
                <w:szCs w:val="20"/>
              </w:rPr>
            </w:pPr>
            <w:r w:rsidRPr="001332E4">
              <w:rPr>
                <w:rFonts w:cs="Arial"/>
                <w:b/>
                <w:sz w:val="20"/>
                <w:szCs w:val="20"/>
              </w:rPr>
              <w:t>Total</w:t>
            </w:r>
          </w:p>
        </w:tc>
        <w:tc>
          <w:tcPr>
            <w:tcW w:w="1810" w:type="dxa"/>
            <w:tcBorders>
              <w:bottom w:val="single" w:sz="24" w:space="0" w:color="FFFFFF"/>
            </w:tcBorders>
            <w:shd w:val="clear" w:color="auto" w:fill="003366"/>
            <w:vAlign w:val="center"/>
          </w:tcPr>
          <w:p w:rsidR="00E805AA" w:rsidRPr="001332E4" w:rsidRDefault="00E805AA" w:rsidP="00E805AA">
            <w:pPr>
              <w:jc w:val="right"/>
              <w:rPr>
                <w:rFonts w:cs="Arial"/>
                <w:b/>
                <w:sz w:val="20"/>
                <w:szCs w:val="20"/>
              </w:rPr>
            </w:pPr>
            <w:r>
              <w:rPr>
                <w:rFonts w:cs="Arial"/>
                <w:b/>
                <w:sz w:val="20"/>
                <w:szCs w:val="20"/>
              </w:rPr>
              <w:t>1</w:t>
            </w:r>
            <w:r w:rsidRPr="001332E4">
              <w:rPr>
                <w:rFonts w:cs="Arial"/>
                <w:b/>
                <w:sz w:val="20"/>
                <w:szCs w:val="20"/>
              </w:rPr>
              <w:t xml:space="preserve"> Grant</w:t>
            </w:r>
          </w:p>
        </w:tc>
        <w:tc>
          <w:tcPr>
            <w:tcW w:w="1261" w:type="dxa"/>
            <w:tcBorders>
              <w:bottom w:val="single" w:sz="24" w:space="0" w:color="FFFFFF"/>
            </w:tcBorders>
            <w:shd w:val="clear" w:color="auto" w:fill="003366"/>
            <w:noWrap/>
            <w:vAlign w:val="center"/>
          </w:tcPr>
          <w:p w:rsidR="00E805AA" w:rsidRPr="001332E4" w:rsidRDefault="00E805AA" w:rsidP="00E805AA">
            <w:pPr>
              <w:jc w:val="right"/>
              <w:rPr>
                <w:rFonts w:cs="Arial"/>
                <w:b/>
                <w:sz w:val="20"/>
                <w:szCs w:val="20"/>
              </w:rPr>
            </w:pPr>
            <w:r w:rsidRPr="001332E4">
              <w:rPr>
                <w:rFonts w:cs="Arial"/>
                <w:b/>
                <w:sz w:val="20"/>
                <w:szCs w:val="20"/>
              </w:rPr>
              <w:t>£</w:t>
            </w:r>
            <w:r>
              <w:rPr>
                <w:rFonts w:cs="Arial"/>
                <w:b/>
                <w:sz w:val="20"/>
                <w:szCs w:val="20"/>
              </w:rPr>
              <w:t>12,000</w:t>
            </w:r>
            <w:r w:rsidRPr="001332E4">
              <w:rPr>
                <w:rFonts w:cs="Arial"/>
                <w:b/>
                <w:sz w:val="20"/>
                <w:szCs w:val="20"/>
              </w:rPr>
              <w:t>.00</w:t>
            </w:r>
          </w:p>
        </w:tc>
      </w:tr>
      <w:tr w:rsidR="00E805AA" w:rsidRPr="003A7E4B" w:rsidTr="00E805AA">
        <w:trPr>
          <w:trHeight w:val="300"/>
        </w:trPr>
        <w:tc>
          <w:tcPr>
            <w:tcW w:w="10042" w:type="dxa"/>
            <w:gridSpan w:val="6"/>
            <w:tcBorders>
              <w:top w:val="single" w:sz="24" w:space="0" w:color="FFFFFF"/>
              <w:left w:val="nil"/>
              <w:bottom w:val="nil"/>
              <w:right w:val="nil"/>
            </w:tcBorders>
            <w:shd w:val="clear" w:color="000000" w:fill="003366"/>
            <w:noWrap/>
          </w:tcPr>
          <w:p w:rsidR="00E805AA" w:rsidRDefault="00E805AA" w:rsidP="00E805AA">
            <w:pPr>
              <w:rPr>
                <w:rFonts w:cs="Arial"/>
                <w:b/>
                <w:bCs/>
                <w:color w:val="FFFFFF"/>
                <w:sz w:val="20"/>
                <w:szCs w:val="20"/>
              </w:rPr>
            </w:pPr>
          </w:p>
          <w:p w:rsidR="00E805AA" w:rsidRDefault="00E805AA" w:rsidP="00E805AA">
            <w:pPr>
              <w:rPr>
                <w:rFonts w:cs="Arial"/>
                <w:b/>
                <w:bCs/>
                <w:color w:val="FFFFFF"/>
                <w:sz w:val="20"/>
                <w:szCs w:val="20"/>
              </w:rPr>
            </w:pPr>
            <w:r>
              <w:rPr>
                <w:rFonts w:cs="Arial"/>
                <w:b/>
                <w:bCs/>
                <w:color w:val="FFFFFF"/>
                <w:sz w:val="20"/>
                <w:szCs w:val="20"/>
              </w:rPr>
              <w:t>ARTS INITIATIVE PROJECTS (AIP)</w:t>
            </w:r>
          </w:p>
          <w:p w:rsidR="00E805AA" w:rsidRPr="003A7E4B" w:rsidRDefault="00E805AA" w:rsidP="00E805AA">
            <w:pPr>
              <w:rPr>
                <w:rFonts w:cs="Arial"/>
                <w:b/>
                <w:bCs/>
                <w:color w:val="FFFFFF"/>
                <w:sz w:val="20"/>
                <w:szCs w:val="20"/>
              </w:rPr>
            </w:pPr>
          </w:p>
        </w:tc>
      </w:tr>
      <w:tr w:rsidR="00E805AA" w:rsidRPr="005D6D5B" w:rsidTr="00E805AA">
        <w:trPr>
          <w:trHeight w:val="300"/>
        </w:trPr>
        <w:tc>
          <w:tcPr>
            <w:tcW w:w="1261" w:type="dxa"/>
            <w:tcBorders>
              <w:top w:val="nil"/>
            </w:tcBorders>
            <w:shd w:val="clear" w:color="auto" w:fill="auto"/>
            <w:noWrap/>
          </w:tcPr>
          <w:p w:rsidR="00E805AA" w:rsidRDefault="00E805AA" w:rsidP="00E805AA">
            <w:pPr>
              <w:rPr>
                <w:rFonts w:cs="Arial"/>
                <w:color w:val="000000"/>
                <w:sz w:val="20"/>
                <w:szCs w:val="20"/>
              </w:rPr>
            </w:pPr>
            <w:r>
              <w:rPr>
                <w:rFonts w:cs="Arial"/>
                <w:color w:val="000000"/>
                <w:sz w:val="20"/>
                <w:szCs w:val="20"/>
              </w:rPr>
              <w:t>006/15</w:t>
            </w:r>
          </w:p>
        </w:tc>
        <w:tc>
          <w:tcPr>
            <w:tcW w:w="1757" w:type="dxa"/>
            <w:tcBorders>
              <w:top w:val="nil"/>
            </w:tcBorders>
            <w:shd w:val="clear" w:color="auto" w:fill="auto"/>
            <w:noWrap/>
          </w:tcPr>
          <w:p w:rsidR="00E805AA" w:rsidRDefault="00E805AA" w:rsidP="00E805AA">
            <w:pPr>
              <w:rPr>
                <w:rFonts w:cs="Arial"/>
                <w:color w:val="000000"/>
                <w:sz w:val="20"/>
                <w:szCs w:val="20"/>
              </w:rPr>
            </w:pPr>
            <w:r>
              <w:rPr>
                <w:rFonts w:cs="Arial"/>
                <w:color w:val="000000"/>
                <w:sz w:val="20"/>
                <w:szCs w:val="20"/>
              </w:rPr>
              <w:t xml:space="preserve">Esher and </w:t>
            </w:r>
            <w:proofErr w:type="spellStart"/>
            <w:r>
              <w:rPr>
                <w:rFonts w:cs="Arial"/>
                <w:color w:val="000000"/>
                <w:sz w:val="20"/>
                <w:szCs w:val="20"/>
              </w:rPr>
              <w:t>Dittons</w:t>
            </w:r>
            <w:proofErr w:type="spellEnd"/>
            <w:r>
              <w:rPr>
                <w:rFonts w:cs="Arial"/>
                <w:color w:val="000000"/>
                <w:sz w:val="20"/>
                <w:szCs w:val="20"/>
              </w:rPr>
              <w:t xml:space="preserve"> Youth Orchestra</w:t>
            </w:r>
          </w:p>
          <w:p w:rsidR="00E805AA" w:rsidRDefault="00E805AA" w:rsidP="00E805AA">
            <w:pPr>
              <w:rPr>
                <w:rFonts w:cs="Arial"/>
                <w:color w:val="000000"/>
                <w:sz w:val="20"/>
                <w:szCs w:val="20"/>
              </w:rPr>
            </w:pPr>
          </w:p>
        </w:tc>
        <w:tc>
          <w:tcPr>
            <w:tcW w:w="5763" w:type="dxa"/>
            <w:gridSpan w:val="3"/>
            <w:tcBorders>
              <w:top w:val="nil"/>
            </w:tcBorders>
            <w:shd w:val="clear" w:color="auto" w:fill="auto"/>
          </w:tcPr>
          <w:p w:rsidR="00E805AA" w:rsidRDefault="00E805AA" w:rsidP="00DC1F0F">
            <w:pPr>
              <w:jc w:val="both"/>
              <w:rPr>
                <w:rFonts w:cs="Arial"/>
                <w:color w:val="000000"/>
                <w:sz w:val="20"/>
                <w:szCs w:val="20"/>
              </w:rPr>
            </w:pPr>
            <w:r>
              <w:rPr>
                <w:rFonts w:cs="Arial"/>
                <w:color w:val="000000"/>
                <w:sz w:val="20"/>
                <w:szCs w:val="20"/>
              </w:rPr>
              <w:t xml:space="preserve">A contribution to the costs of </w:t>
            </w:r>
            <w:r w:rsidR="00DC1F0F">
              <w:rPr>
                <w:rFonts w:cs="Arial"/>
                <w:color w:val="000000"/>
                <w:sz w:val="20"/>
                <w:szCs w:val="20"/>
              </w:rPr>
              <w:t>a further set of</w:t>
            </w:r>
            <w:r>
              <w:rPr>
                <w:rFonts w:cs="Arial"/>
                <w:color w:val="000000"/>
                <w:sz w:val="20"/>
                <w:szCs w:val="20"/>
              </w:rPr>
              <w:t xml:space="preserve"> three five-week courses (each culminating in a public performance) between September 2015 and May 2016. </w:t>
            </w:r>
          </w:p>
        </w:tc>
        <w:tc>
          <w:tcPr>
            <w:tcW w:w="1261" w:type="dxa"/>
            <w:tcBorders>
              <w:top w:val="nil"/>
            </w:tcBorders>
            <w:shd w:val="clear" w:color="auto" w:fill="auto"/>
            <w:noWrap/>
          </w:tcPr>
          <w:p w:rsidR="00E805AA" w:rsidRDefault="00E805AA" w:rsidP="00E805AA">
            <w:pPr>
              <w:jc w:val="right"/>
              <w:rPr>
                <w:rFonts w:cs="Arial"/>
                <w:color w:val="000000"/>
                <w:sz w:val="20"/>
                <w:szCs w:val="20"/>
              </w:rPr>
            </w:pPr>
            <w:r>
              <w:rPr>
                <w:rFonts w:cs="Arial"/>
                <w:color w:val="000000"/>
                <w:sz w:val="20"/>
                <w:szCs w:val="20"/>
              </w:rPr>
              <w:t>£1,500.00</w:t>
            </w:r>
          </w:p>
        </w:tc>
      </w:tr>
      <w:tr w:rsidR="00E805AA" w:rsidRPr="005D6D5B" w:rsidTr="00E805AA">
        <w:trPr>
          <w:trHeight w:val="300"/>
        </w:trPr>
        <w:tc>
          <w:tcPr>
            <w:tcW w:w="1261" w:type="dxa"/>
            <w:tcBorders>
              <w:top w:val="nil"/>
            </w:tcBorders>
            <w:shd w:val="clear" w:color="auto" w:fill="auto"/>
            <w:noWrap/>
          </w:tcPr>
          <w:p w:rsidR="00E805AA" w:rsidRDefault="00E805AA" w:rsidP="00E805AA">
            <w:pPr>
              <w:rPr>
                <w:rFonts w:cs="Arial"/>
                <w:color w:val="000000"/>
                <w:sz w:val="20"/>
                <w:szCs w:val="20"/>
              </w:rPr>
            </w:pPr>
            <w:r>
              <w:rPr>
                <w:rFonts w:cs="Arial"/>
                <w:color w:val="000000"/>
                <w:sz w:val="20"/>
                <w:szCs w:val="20"/>
              </w:rPr>
              <w:t>007/15</w:t>
            </w:r>
          </w:p>
        </w:tc>
        <w:tc>
          <w:tcPr>
            <w:tcW w:w="1757" w:type="dxa"/>
            <w:tcBorders>
              <w:top w:val="nil"/>
            </w:tcBorders>
            <w:shd w:val="clear" w:color="auto" w:fill="auto"/>
            <w:noWrap/>
          </w:tcPr>
          <w:p w:rsidR="00E805AA" w:rsidRDefault="00E805AA" w:rsidP="00E805AA">
            <w:pPr>
              <w:rPr>
                <w:rFonts w:cs="Arial"/>
                <w:color w:val="000000"/>
                <w:sz w:val="20"/>
                <w:szCs w:val="20"/>
              </w:rPr>
            </w:pPr>
            <w:r>
              <w:rPr>
                <w:rFonts w:cs="Arial"/>
                <w:color w:val="000000"/>
                <w:sz w:val="20"/>
                <w:szCs w:val="20"/>
              </w:rPr>
              <w:t>Love of Learning</w:t>
            </w:r>
          </w:p>
          <w:p w:rsidR="00E805AA" w:rsidRDefault="00E805AA" w:rsidP="00E805AA">
            <w:pPr>
              <w:rPr>
                <w:rFonts w:cs="Arial"/>
                <w:color w:val="000000"/>
                <w:sz w:val="20"/>
                <w:szCs w:val="20"/>
              </w:rPr>
            </w:pPr>
          </w:p>
        </w:tc>
        <w:tc>
          <w:tcPr>
            <w:tcW w:w="5763" w:type="dxa"/>
            <w:gridSpan w:val="3"/>
            <w:tcBorders>
              <w:top w:val="nil"/>
            </w:tcBorders>
            <w:shd w:val="clear" w:color="auto" w:fill="auto"/>
          </w:tcPr>
          <w:p w:rsidR="00E805AA" w:rsidRDefault="00E805AA" w:rsidP="00E805AA">
            <w:pPr>
              <w:jc w:val="both"/>
              <w:rPr>
                <w:rFonts w:cs="Arial"/>
                <w:color w:val="000000"/>
                <w:sz w:val="20"/>
                <w:szCs w:val="20"/>
              </w:rPr>
            </w:pPr>
            <w:r>
              <w:rPr>
                <w:rFonts w:cs="Arial"/>
                <w:color w:val="000000"/>
                <w:sz w:val="20"/>
                <w:szCs w:val="20"/>
              </w:rPr>
              <w:t xml:space="preserve">To </w:t>
            </w:r>
            <w:r w:rsidR="00DC1F0F">
              <w:rPr>
                <w:rFonts w:cs="Arial"/>
                <w:color w:val="000000"/>
                <w:sz w:val="20"/>
                <w:szCs w:val="20"/>
              </w:rPr>
              <w:t>support</w:t>
            </w:r>
            <w:r>
              <w:rPr>
                <w:rFonts w:cs="Arial"/>
                <w:color w:val="000000"/>
                <w:sz w:val="20"/>
                <w:szCs w:val="20"/>
              </w:rPr>
              <w:t xml:space="preserve"> Love of Learning run a programme of arts-based activities for disadvantaged and vulnerable groups in the Elmbridge Community.</w:t>
            </w:r>
          </w:p>
          <w:p w:rsidR="00E805AA" w:rsidRDefault="00E805AA" w:rsidP="00E805AA">
            <w:pPr>
              <w:jc w:val="both"/>
              <w:rPr>
                <w:rFonts w:cs="Arial"/>
                <w:color w:val="000000"/>
                <w:sz w:val="20"/>
                <w:szCs w:val="20"/>
              </w:rPr>
            </w:pPr>
          </w:p>
        </w:tc>
        <w:tc>
          <w:tcPr>
            <w:tcW w:w="1261" w:type="dxa"/>
            <w:tcBorders>
              <w:top w:val="nil"/>
            </w:tcBorders>
            <w:shd w:val="clear" w:color="auto" w:fill="auto"/>
            <w:noWrap/>
          </w:tcPr>
          <w:p w:rsidR="00E805AA" w:rsidRDefault="00E805AA" w:rsidP="00E805AA">
            <w:pPr>
              <w:jc w:val="right"/>
              <w:rPr>
                <w:rFonts w:cs="Arial"/>
                <w:color w:val="000000"/>
                <w:sz w:val="20"/>
                <w:szCs w:val="20"/>
              </w:rPr>
            </w:pPr>
            <w:r>
              <w:rPr>
                <w:rFonts w:cs="Arial"/>
                <w:color w:val="000000"/>
                <w:sz w:val="20"/>
                <w:szCs w:val="20"/>
              </w:rPr>
              <w:t>£2,500.00</w:t>
            </w:r>
          </w:p>
        </w:tc>
      </w:tr>
      <w:tr w:rsidR="00E805AA" w:rsidRPr="005D6D5B" w:rsidTr="00E805AA">
        <w:trPr>
          <w:trHeight w:val="300"/>
        </w:trPr>
        <w:tc>
          <w:tcPr>
            <w:tcW w:w="1261" w:type="dxa"/>
            <w:tcBorders>
              <w:top w:val="nil"/>
            </w:tcBorders>
            <w:shd w:val="clear" w:color="auto" w:fill="auto"/>
            <w:noWrap/>
          </w:tcPr>
          <w:p w:rsidR="00E805AA" w:rsidRPr="005D6D5B" w:rsidRDefault="00E805AA" w:rsidP="00E805AA">
            <w:pPr>
              <w:rPr>
                <w:rFonts w:cs="Arial"/>
                <w:sz w:val="20"/>
                <w:szCs w:val="20"/>
              </w:rPr>
            </w:pPr>
            <w:r>
              <w:rPr>
                <w:rFonts w:cs="Arial"/>
                <w:sz w:val="20"/>
                <w:szCs w:val="20"/>
              </w:rPr>
              <w:t>008/15</w:t>
            </w:r>
          </w:p>
        </w:tc>
        <w:tc>
          <w:tcPr>
            <w:tcW w:w="1757" w:type="dxa"/>
            <w:tcBorders>
              <w:top w:val="nil"/>
            </w:tcBorders>
            <w:shd w:val="clear" w:color="auto" w:fill="auto"/>
            <w:noWrap/>
          </w:tcPr>
          <w:p w:rsidR="00E805AA" w:rsidRDefault="00E805AA" w:rsidP="00E805AA">
            <w:pPr>
              <w:rPr>
                <w:rFonts w:cs="Arial"/>
                <w:color w:val="000000"/>
                <w:sz w:val="20"/>
                <w:szCs w:val="20"/>
              </w:rPr>
            </w:pPr>
            <w:r>
              <w:rPr>
                <w:rFonts w:cs="Arial"/>
                <w:color w:val="000000"/>
                <w:sz w:val="20"/>
                <w:szCs w:val="20"/>
              </w:rPr>
              <w:t>Walton and Weybridge Advocacy Group</w:t>
            </w:r>
          </w:p>
          <w:p w:rsidR="00E805AA" w:rsidRPr="005D6D5B" w:rsidRDefault="00E805AA" w:rsidP="00E805AA">
            <w:pPr>
              <w:rPr>
                <w:rFonts w:cs="Arial"/>
                <w:sz w:val="20"/>
                <w:szCs w:val="20"/>
              </w:rPr>
            </w:pPr>
          </w:p>
        </w:tc>
        <w:tc>
          <w:tcPr>
            <w:tcW w:w="5763" w:type="dxa"/>
            <w:gridSpan w:val="3"/>
            <w:tcBorders>
              <w:top w:val="nil"/>
            </w:tcBorders>
            <w:shd w:val="clear" w:color="auto" w:fill="auto"/>
          </w:tcPr>
          <w:p w:rsidR="00E805AA" w:rsidRPr="005D6D5B" w:rsidRDefault="00E805AA" w:rsidP="000612B3">
            <w:pPr>
              <w:jc w:val="both"/>
              <w:rPr>
                <w:rFonts w:cs="Arial"/>
                <w:sz w:val="20"/>
                <w:szCs w:val="20"/>
              </w:rPr>
            </w:pPr>
            <w:r>
              <w:rPr>
                <w:rFonts w:cs="Arial"/>
                <w:color w:val="000000"/>
                <w:sz w:val="20"/>
                <w:szCs w:val="20"/>
              </w:rPr>
              <w:t xml:space="preserve">To run </w:t>
            </w:r>
            <w:r w:rsidR="000612B3">
              <w:rPr>
                <w:rFonts w:cs="Arial"/>
                <w:color w:val="000000"/>
                <w:sz w:val="20"/>
                <w:szCs w:val="20"/>
              </w:rPr>
              <w:t>a</w:t>
            </w:r>
            <w:r>
              <w:rPr>
                <w:rFonts w:cs="Arial"/>
                <w:color w:val="000000"/>
                <w:sz w:val="20"/>
                <w:szCs w:val="20"/>
              </w:rPr>
              <w:t xml:space="preserve"> programme of visual arts and craft workshops at </w:t>
            </w:r>
            <w:proofErr w:type="spellStart"/>
            <w:r>
              <w:rPr>
                <w:rFonts w:cs="Arial"/>
                <w:color w:val="000000"/>
                <w:sz w:val="20"/>
                <w:szCs w:val="20"/>
              </w:rPr>
              <w:t>Riverhouse</w:t>
            </w:r>
            <w:proofErr w:type="spellEnd"/>
            <w:r>
              <w:rPr>
                <w:rFonts w:cs="Arial"/>
                <w:color w:val="000000"/>
                <w:sz w:val="20"/>
                <w:szCs w:val="20"/>
              </w:rPr>
              <w:t>, culminating in an exhibition, for members of the Walton and Weybridge Advocacy Group.</w:t>
            </w:r>
          </w:p>
        </w:tc>
        <w:tc>
          <w:tcPr>
            <w:tcW w:w="1261" w:type="dxa"/>
            <w:tcBorders>
              <w:top w:val="nil"/>
            </w:tcBorders>
            <w:shd w:val="clear" w:color="auto" w:fill="auto"/>
            <w:noWrap/>
          </w:tcPr>
          <w:p w:rsidR="00E805AA" w:rsidRPr="005D6D5B" w:rsidRDefault="00E805AA" w:rsidP="00E805AA">
            <w:pPr>
              <w:jc w:val="right"/>
              <w:rPr>
                <w:rFonts w:cs="Arial"/>
                <w:sz w:val="20"/>
                <w:szCs w:val="20"/>
              </w:rPr>
            </w:pPr>
            <w:r>
              <w:rPr>
                <w:rFonts w:cs="Arial"/>
                <w:sz w:val="20"/>
                <w:szCs w:val="20"/>
              </w:rPr>
              <w:t>£3,500</w:t>
            </w:r>
            <w:r w:rsidRPr="005D6D5B">
              <w:rPr>
                <w:rFonts w:cs="Arial"/>
                <w:sz w:val="20"/>
                <w:szCs w:val="20"/>
              </w:rPr>
              <w:t>.00</w:t>
            </w:r>
          </w:p>
        </w:tc>
      </w:tr>
      <w:tr w:rsidR="00E805AA" w:rsidRPr="00697328" w:rsidTr="00E805AA">
        <w:trPr>
          <w:trHeight w:val="300"/>
        </w:trPr>
        <w:tc>
          <w:tcPr>
            <w:tcW w:w="1261" w:type="dxa"/>
            <w:shd w:val="clear" w:color="auto" w:fill="auto"/>
            <w:noWrap/>
          </w:tcPr>
          <w:p w:rsidR="00E805AA" w:rsidRPr="00F50952" w:rsidRDefault="00E805AA" w:rsidP="00E805AA">
            <w:pPr>
              <w:rPr>
                <w:rFonts w:cs="Arial"/>
                <w:sz w:val="20"/>
                <w:szCs w:val="20"/>
              </w:rPr>
            </w:pPr>
            <w:r w:rsidRPr="00F50952">
              <w:rPr>
                <w:rFonts w:cs="Arial"/>
                <w:sz w:val="20"/>
                <w:szCs w:val="20"/>
              </w:rPr>
              <w:t>0</w:t>
            </w:r>
            <w:r>
              <w:rPr>
                <w:rFonts w:cs="Arial"/>
                <w:sz w:val="20"/>
                <w:szCs w:val="20"/>
              </w:rPr>
              <w:t>1</w:t>
            </w:r>
            <w:r w:rsidRPr="00F50952">
              <w:rPr>
                <w:rFonts w:cs="Arial"/>
                <w:sz w:val="20"/>
                <w:szCs w:val="20"/>
              </w:rPr>
              <w:t>7</w:t>
            </w:r>
            <w:r>
              <w:rPr>
                <w:rFonts w:cs="Arial"/>
                <w:sz w:val="20"/>
                <w:szCs w:val="20"/>
              </w:rPr>
              <w:t>/15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Enigma Theatre</w:t>
            </w:r>
          </w:p>
          <w:p w:rsidR="00E805AA" w:rsidRPr="00F50952" w:rsidRDefault="00E805AA" w:rsidP="00E805AA">
            <w:pPr>
              <w:rPr>
                <w:rFonts w:cs="Arial"/>
                <w:sz w:val="20"/>
                <w:szCs w:val="20"/>
              </w:rPr>
            </w:pPr>
          </w:p>
        </w:tc>
        <w:tc>
          <w:tcPr>
            <w:tcW w:w="5763" w:type="dxa"/>
            <w:gridSpan w:val="3"/>
            <w:shd w:val="clear" w:color="auto" w:fill="auto"/>
          </w:tcPr>
          <w:p w:rsidR="00E805AA" w:rsidRDefault="00E805AA" w:rsidP="00E805AA">
            <w:pPr>
              <w:jc w:val="both"/>
              <w:rPr>
                <w:rFonts w:cs="Arial"/>
                <w:color w:val="000000"/>
                <w:sz w:val="20"/>
                <w:szCs w:val="20"/>
              </w:rPr>
            </w:pPr>
            <w:r>
              <w:rPr>
                <w:rFonts w:cs="Arial"/>
                <w:color w:val="000000"/>
                <w:sz w:val="20"/>
                <w:szCs w:val="20"/>
              </w:rPr>
              <w:t xml:space="preserve">Trustees agreed to allocate the sum of £1,500 to Enigma Theatre from our Arts Initiatives budget for 2015 as a contribution to the cost of staging one major production at </w:t>
            </w:r>
            <w:proofErr w:type="spellStart"/>
            <w:r>
              <w:rPr>
                <w:rFonts w:cs="Arial"/>
                <w:color w:val="000000"/>
                <w:sz w:val="20"/>
                <w:szCs w:val="20"/>
              </w:rPr>
              <w:t>Riverhouse</w:t>
            </w:r>
            <w:proofErr w:type="spellEnd"/>
            <w:r>
              <w:rPr>
                <w:rFonts w:cs="Arial"/>
                <w:color w:val="000000"/>
                <w:sz w:val="20"/>
                <w:szCs w:val="20"/>
              </w:rPr>
              <w:t xml:space="preserve"> in the autumn.</w:t>
            </w:r>
          </w:p>
          <w:p w:rsidR="00E805AA" w:rsidRPr="00F50952" w:rsidRDefault="00E805AA" w:rsidP="00E805AA">
            <w:pPr>
              <w:jc w:val="both"/>
              <w:rPr>
                <w:rFonts w:cs="Arial"/>
                <w:sz w:val="20"/>
                <w:szCs w:val="20"/>
              </w:rPr>
            </w:pPr>
          </w:p>
        </w:tc>
        <w:tc>
          <w:tcPr>
            <w:tcW w:w="1261" w:type="dxa"/>
            <w:shd w:val="clear" w:color="auto" w:fill="auto"/>
            <w:noWrap/>
          </w:tcPr>
          <w:p w:rsidR="00E805AA" w:rsidRPr="00F50952" w:rsidRDefault="00E805AA" w:rsidP="00E805AA">
            <w:pPr>
              <w:jc w:val="right"/>
              <w:rPr>
                <w:rFonts w:cs="Arial"/>
                <w:sz w:val="20"/>
                <w:szCs w:val="20"/>
              </w:rPr>
            </w:pPr>
            <w:r w:rsidRPr="00F50952">
              <w:rPr>
                <w:rFonts w:cs="Arial"/>
                <w:sz w:val="20"/>
                <w:szCs w:val="20"/>
              </w:rPr>
              <w:t>£1,</w:t>
            </w:r>
            <w:r>
              <w:rPr>
                <w:rFonts w:cs="Arial"/>
                <w:sz w:val="20"/>
                <w:szCs w:val="20"/>
              </w:rPr>
              <w:t>5</w:t>
            </w:r>
            <w:r w:rsidRPr="00F50952">
              <w:rPr>
                <w:rFonts w:cs="Arial"/>
                <w:sz w:val="20"/>
                <w:szCs w:val="20"/>
              </w:rPr>
              <w:t>00.00</w:t>
            </w:r>
          </w:p>
        </w:tc>
      </w:tr>
      <w:tr w:rsidR="00E805AA" w:rsidRPr="00697328" w:rsidTr="00E805AA">
        <w:trPr>
          <w:trHeight w:val="300"/>
        </w:trPr>
        <w:tc>
          <w:tcPr>
            <w:tcW w:w="1261" w:type="dxa"/>
            <w:shd w:val="clear" w:color="auto" w:fill="auto"/>
            <w:noWrap/>
          </w:tcPr>
          <w:p w:rsidR="00E805AA" w:rsidRPr="00F50952" w:rsidRDefault="00E805AA" w:rsidP="00E805AA">
            <w:pPr>
              <w:rPr>
                <w:rFonts w:cs="Arial"/>
                <w:sz w:val="20"/>
                <w:szCs w:val="20"/>
              </w:rPr>
            </w:pPr>
            <w:r>
              <w:rPr>
                <w:rFonts w:cs="Arial"/>
                <w:sz w:val="20"/>
                <w:szCs w:val="20"/>
              </w:rPr>
              <w:t>01</w:t>
            </w:r>
            <w:r w:rsidRPr="00F50952">
              <w:rPr>
                <w:rFonts w:cs="Arial"/>
                <w:sz w:val="20"/>
                <w:szCs w:val="20"/>
              </w:rPr>
              <w:t>8</w:t>
            </w:r>
            <w:r>
              <w:rPr>
                <w:rFonts w:cs="Arial"/>
                <w:sz w:val="20"/>
                <w:szCs w:val="20"/>
              </w:rPr>
              <w:t>/15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Walton Charity</w:t>
            </w:r>
          </w:p>
          <w:p w:rsidR="00E805AA" w:rsidRPr="00F50952" w:rsidRDefault="00E805AA" w:rsidP="00E805AA">
            <w:pPr>
              <w:rPr>
                <w:rFonts w:cs="Arial"/>
                <w:sz w:val="20"/>
                <w:szCs w:val="20"/>
              </w:rPr>
            </w:pPr>
          </w:p>
        </w:tc>
        <w:tc>
          <w:tcPr>
            <w:tcW w:w="5763" w:type="dxa"/>
            <w:gridSpan w:val="3"/>
            <w:shd w:val="clear" w:color="auto" w:fill="auto"/>
          </w:tcPr>
          <w:p w:rsidR="00E805AA" w:rsidRDefault="000612B3" w:rsidP="00E805AA">
            <w:pPr>
              <w:jc w:val="both"/>
              <w:rPr>
                <w:rFonts w:cs="Arial"/>
                <w:color w:val="000000"/>
                <w:sz w:val="20"/>
                <w:szCs w:val="20"/>
              </w:rPr>
            </w:pPr>
            <w:r>
              <w:rPr>
                <w:rFonts w:cs="Arial"/>
                <w:color w:val="000000"/>
                <w:sz w:val="20"/>
                <w:szCs w:val="20"/>
              </w:rPr>
              <w:t xml:space="preserve">To support </w:t>
            </w:r>
            <w:r w:rsidR="00E805AA">
              <w:rPr>
                <w:rFonts w:cs="Arial"/>
                <w:color w:val="000000"/>
                <w:sz w:val="20"/>
                <w:szCs w:val="20"/>
              </w:rPr>
              <w:t xml:space="preserve">Walton Charity in partnership with </w:t>
            </w:r>
            <w:proofErr w:type="spellStart"/>
            <w:r w:rsidR="00E805AA">
              <w:rPr>
                <w:rFonts w:cs="Arial"/>
                <w:color w:val="000000"/>
                <w:sz w:val="20"/>
                <w:szCs w:val="20"/>
              </w:rPr>
              <w:t>Burview</w:t>
            </w:r>
            <w:proofErr w:type="spellEnd"/>
            <w:r w:rsidR="00E805AA">
              <w:rPr>
                <w:rFonts w:cs="Arial"/>
                <w:color w:val="000000"/>
                <w:sz w:val="20"/>
                <w:szCs w:val="20"/>
              </w:rPr>
              <w:t xml:space="preserve"> Hall, </w:t>
            </w:r>
            <w:r>
              <w:rPr>
                <w:rFonts w:cs="Arial"/>
                <w:color w:val="000000"/>
                <w:sz w:val="20"/>
                <w:szCs w:val="20"/>
              </w:rPr>
              <w:t>run</w:t>
            </w:r>
            <w:r w:rsidR="00E805AA">
              <w:rPr>
                <w:rFonts w:cs="Arial"/>
                <w:color w:val="000000"/>
                <w:sz w:val="20"/>
                <w:szCs w:val="20"/>
              </w:rPr>
              <w:t xml:space="preserve"> a series of arts and crafts workshops, for adults with learning disabilities, in the </w:t>
            </w:r>
            <w:proofErr w:type="spellStart"/>
            <w:r w:rsidR="00E805AA">
              <w:rPr>
                <w:rFonts w:cs="Arial"/>
                <w:color w:val="000000"/>
                <w:sz w:val="20"/>
                <w:szCs w:val="20"/>
              </w:rPr>
              <w:t>Burview</w:t>
            </w:r>
            <w:proofErr w:type="spellEnd"/>
            <w:r w:rsidR="00E805AA">
              <w:rPr>
                <w:rFonts w:cs="Arial"/>
                <w:color w:val="000000"/>
                <w:sz w:val="20"/>
                <w:szCs w:val="20"/>
              </w:rPr>
              <w:t xml:space="preserve"> Hall woodlands in June/July 2015 led by artist, Imogen Andrews. The project culminate</w:t>
            </w:r>
            <w:r>
              <w:rPr>
                <w:rFonts w:cs="Arial"/>
                <w:color w:val="000000"/>
                <w:sz w:val="20"/>
                <w:szCs w:val="20"/>
              </w:rPr>
              <w:t>d</w:t>
            </w:r>
            <w:r w:rsidR="00E805AA">
              <w:rPr>
                <w:rFonts w:cs="Arial"/>
                <w:color w:val="000000"/>
                <w:sz w:val="20"/>
                <w:szCs w:val="20"/>
              </w:rPr>
              <w:t xml:space="preserve"> in </w:t>
            </w:r>
            <w:r>
              <w:rPr>
                <w:rFonts w:cs="Arial"/>
                <w:color w:val="000000"/>
                <w:sz w:val="20"/>
                <w:szCs w:val="20"/>
              </w:rPr>
              <w:t>a community / celebratory event</w:t>
            </w:r>
            <w:r w:rsidR="00E805AA">
              <w:rPr>
                <w:rFonts w:cs="Arial"/>
                <w:color w:val="000000"/>
                <w:sz w:val="20"/>
                <w:szCs w:val="20"/>
              </w:rPr>
              <w:t>.</w:t>
            </w:r>
          </w:p>
          <w:p w:rsidR="00E805AA" w:rsidRPr="00F50952" w:rsidRDefault="00E805AA" w:rsidP="00E805AA">
            <w:pPr>
              <w:jc w:val="both"/>
              <w:rPr>
                <w:rFonts w:cs="Arial"/>
                <w:sz w:val="20"/>
                <w:szCs w:val="20"/>
              </w:rPr>
            </w:pPr>
          </w:p>
        </w:tc>
        <w:tc>
          <w:tcPr>
            <w:tcW w:w="1261" w:type="dxa"/>
            <w:shd w:val="clear" w:color="auto" w:fill="auto"/>
            <w:noWrap/>
          </w:tcPr>
          <w:p w:rsidR="00E805AA" w:rsidRPr="00F50952" w:rsidRDefault="00E805AA" w:rsidP="00E805AA">
            <w:pPr>
              <w:jc w:val="right"/>
              <w:rPr>
                <w:rFonts w:cs="Arial"/>
                <w:sz w:val="20"/>
                <w:szCs w:val="20"/>
              </w:rPr>
            </w:pPr>
            <w:r w:rsidRPr="00F50952">
              <w:rPr>
                <w:rFonts w:cs="Arial"/>
                <w:sz w:val="20"/>
                <w:szCs w:val="20"/>
              </w:rPr>
              <w:t>£</w:t>
            </w:r>
            <w:r>
              <w:rPr>
                <w:rFonts w:cs="Arial"/>
                <w:sz w:val="20"/>
                <w:szCs w:val="20"/>
              </w:rPr>
              <w:t>4</w:t>
            </w:r>
            <w:r w:rsidRPr="00F50952">
              <w:rPr>
                <w:rFonts w:cs="Arial"/>
                <w:sz w:val="20"/>
                <w:szCs w:val="20"/>
              </w:rPr>
              <w:t>,000.00</w:t>
            </w:r>
          </w:p>
        </w:tc>
      </w:tr>
      <w:tr w:rsidR="00E805AA" w:rsidRPr="001332E4" w:rsidTr="00E805AA">
        <w:trPr>
          <w:trHeight w:val="300"/>
        </w:trPr>
        <w:tc>
          <w:tcPr>
            <w:tcW w:w="1261" w:type="dxa"/>
            <w:tcBorders>
              <w:bottom w:val="single" w:sz="24" w:space="0" w:color="FFFFFF"/>
            </w:tcBorders>
            <w:shd w:val="clear" w:color="auto" w:fill="003366"/>
            <w:noWrap/>
            <w:vAlign w:val="center"/>
          </w:tcPr>
          <w:p w:rsidR="00E805AA" w:rsidRPr="001332E4" w:rsidRDefault="00E805AA" w:rsidP="00E805AA">
            <w:pPr>
              <w:jc w:val="right"/>
              <w:rPr>
                <w:rFonts w:cs="Arial"/>
                <w:b/>
                <w:sz w:val="20"/>
                <w:szCs w:val="20"/>
              </w:rPr>
            </w:pPr>
          </w:p>
        </w:tc>
        <w:tc>
          <w:tcPr>
            <w:tcW w:w="5710" w:type="dxa"/>
            <w:gridSpan w:val="3"/>
            <w:tcBorders>
              <w:bottom w:val="single" w:sz="24" w:space="0" w:color="FFFFFF"/>
            </w:tcBorders>
            <w:shd w:val="clear" w:color="auto" w:fill="003366"/>
            <w:noWrap/>
            <w:vAlign w:val="center"/>
          </w:tcPr>
          <w:p w:rsidR="00E805AA" w:rsidRPr="001332E4" w:rsidRDefault="00E805AA" w:rsidP="00E805AA">
            <w:pPr>
              <w:jc w:val="right"/>
              <w:rPr>
                <w:rFonts w:cs="Arial"/>
                <w:b/>
                <w:sz w:val="20"/>
                <w:szCs w:val="20"/>
              </w:rPr>
            </w:pPr>
            <w:r w:rsidRPr="001332E4">
              <w:rPr>
                <w:rFonts w:cs="Arial"/>
                <w:b/>
                <w:sz w:val="20"/>
                <w:szCs w:val="20"/>
              </w:rPr>
              <w:t>Total</w:t>
            </w:r>
          </w:p>
        </w:tc>
        <w:tc>
          <w:tcPr>
            <w:tcW w:w="1810" w:type="dxa"/>
            <w:tcBorders>
              <w:bottom w:val="single" w:sz="24" w:space="0" w:color="FFFFFF"/>
            </w:tcBorders>
            <w:shd w:val="clear" w:color="auto" w:fill="003366"/>
            <w:vAlign w:val="center"/>
          </w:tcPr>
          <w:p w:rsidR="00E805AA" w:rsidRPr="001332E4" w:rsidRDefault="00E805AA" w:rsidP="00E805AA">
            <w:pPr>
              <w:jc w:val="right"/>
              <w:rPr>
                <w:rFonts w:cs="Arial"/>
                <w:b/>
                <w:sz w:val="20"/>
                <w:szCs w:val="20"/>
              </w:rPr>
            </w:pPr>
            <w:r>
              <w:rPr>
                <w:rFonts w:cs="Arial"/>
                <w:b/>
                <w:sz w:val="20"/>
                <w:szCs w:val="20"/>
              </w:rPr>
              <w:t>5</w:t>
            </w:r>
            <w:r w:rsidRPr="001332E4">
              <w:rPr>
                <w:rFonts w:cs="Arial"/>
                <w:b/>
                <w:sz w:val="20"/>
                <w:szCs w:val="20"/>
              </w:rPr>
              <w:t xml:space="preserve"> Grant</w:t>
            </w:r>
            <w:r>
              <w:rPr>
                <w:rFonts w:cs="Arial"/>
                <w:b/>
                <w:sz w:val="20"/>
                <w:szCs w:val="20"/>
              </w:rPr>
              <w:t>s</w:t>
            </w:r>
          </w:p>
        </w:tc>
        <w:tc>
          <w:tcPr>
            <w:tcW w:w="1261" w:type="dxa"/>
            <w:tcBorders>
              <w:bottom w:val="single" w:sz="24" w:space="0" w:color="FFFFFF"/>
            </w:tcBorders>
            <w:shd w:val="clear" w:color="auto" w:fill="003366"/>
            <w:noWrap/>
            <w:vAlign w:val="center"/>
          </w:tcPr>
          <w:p w:rsidR="00E805AA" w:rsidRPr="001332E4" w:rsidRDefault="00E805AA" w:rsidP="00E805AA">
            <w:pPr>
              <w:jc w:val="right"/>
              <w:rPr>
                <w:rFonts w:cs="Arial"/>
                <w:b/>
                <w:sz w:val="20"/>
                <w:szCs w:val="20"/>
              </w:rPr>
            </w:pPr>
            <w:r w:rsidRPr="001332E4">
              <w:rPr>
                <w:rFonts w:cs="Arial"/>
                <w:b/>
                <w:sz w:val="20"/>
                <w:szCs w:val="20"/>
              </w:rPr>
              <w:t>£</w:t>
            </w:r>
            <w:r>
              <w:rPr>
                <w:rFonts w:cs="Arial"/>
                <w:b/>
                <w:sz w:val="20"/>
                <w:szCs w:val="20"/>
              </w:rPr>
              <w:t>13,000</w:t>
            </w:r>
            <w:r w:rsidRPr="001332E4">
              <w:rPr>
                <w:rFonts w:cs="Arial"/>
                <w:b/>
                <w:sz w:val="20"/>
                <w:szCs w:val="20"/>
              </w:rPr>
              <w:t>.00</w:t>
            </w:r>
          </w:p>
        </w:tc>
      </w:tr>
      <w:tr w:rsidR="00E805AA" w:rsidRPr="003A7E4B" w:rsidTr="00E805AA">
        <w:trPr>
          <w:trHeight w:val="300"/>
        </w:trPr>
        <w:tc>
          <w:tcPr>
            <w:tcW w:w="10042" w:type="dxa"/>
            <w:gridSpan w:val="6"/>
            <w:tcBorders>
              <w:top w:val="single" w:sz="24" w:space="0" w:color="FFFFFF"/>
              <w:left w:val="nil"/>
              <w:bottom w:val="nil"/>
              <w:right w:val="nil"/>
            </w:tcBorders>
            <w:shd w:val="clear" w:color="000000" w:fill="003366"/>
            <w:noWrap/>
          </w:tcPr>
          <w:p w:rsidR="00E805AA" w:rsidRDefault="00E805AA" w:rsidP="00E805AA">
            <w:pPr>
              <w:jc w:val="both"/>
              <w:rPr>
                <w:rFonts w:cs="Arial"/>
                <w:b/>
                <w:bCs/>
                <w:color w:val="FFFFFF"/>
                <w:sz w:val="20"/>
                <w:szCs w:val="20"/>
              </w:rPr>
            </w:pPr>
          </w:p>
          <w:p w:rsidR="00E805AA" w:rsidRDefault="00E805AA" w:rsidP="00E805AA">
            <w:pPr>
              <w:jc w:val="both"/>
              <w:rPr>
                <w:rFonts w:cs="Arial"/>
                <w:b/>
                <w:bCs/>
                <w:color w:val="FFFFFF"/>
                <w:sz w:val="20"/>
                <w:szCs w:val="20"/>
              </w:rPr>
            </w:pPr>
            <w:r>
              <w:rPr>
                <w:rFonts w:cs="Arial"/>
                <w:b/>
                <w:bCs/>
                <w:color w:val="FFFFFF"/>
                <w:sz w:val="20"/>
                <w:szCs w:val="20"/>
              </w:rPr>
              <w:t>CAPITAL PROJECTS</w:t>
            </w:r>
          </w:p>
          <w:p w:rsidR="00E805AA" w:rsidRPr="003A7E4B" w:rsidRDefault="00E805AA" w:rsidP="00E805AA">
            <w:pPr>
              <w:jc w:val="both"/>
              <w:rPr>
                <w:rFonts w:cs="Arial"/>
                <w:b/>
                <w:bCs/>
                <w:color w:val="FFFFFF"/>
                <w:sz w:val="20"/>
                <w:szCs w:val="20"/>
              </w:rPr>
            </w:pPr>
          </w:p>
        </w:tc>
      </w:tr>
      <w:tr w:rsidR="00E805AA" w:rsidRPr="00613475" w:rsidTr="00E805AA">
        <w:trPr>
          <w:trHeight w:val="300"/>
        </w:trPr>
        <w:tc>
          <w:tcPr>
            <w:tcW w:w="1261" w:type="dxa"/>
            <w:shd w:val="clear" w:color="auto" w:fill="auto"/>
            <w:noWrap/>
          </w:tcPr>
          <w:p w:rsidR="00E805AA" w:rsidRPr="00613475" w:rsidRDefault="00E805AA" w:rsidP="00E805AA">
            <w:pPr>
              <w:rPr>
                <w:rFonts w:cs="Arial"/>
                <w:sz w:val="20"/>
                <w:szCs w:val="20"/>
              </w:rPr>
            </w:pPr>
            <w:r w:rsidRPr="00613475">
              <w:rPr>
                <w:rFonts w:cs="Arial"/>
                <w:sz w:val="20"/>
                <w:szCs w:val="20"/>
              </w:rPr>
              <w:t>0</w:t>
            </w:r>
            <w:r>
              <w:rPr>
                <w:rFonts w:cs="Arial"/>
                <w:sz w:val="20"/>
                <w:szCs w:val="20"/>
              </w:rPr>
              <w:t>28/15</w:t>
            </w:r>
          </w:p>
        </w:tc>
        <w:tc>
          <w:tcPr>
            <w:tcW w:w="1757" w:type="dxa"/>
            <w:shd w:val="clear" w:color="auto" w:fill="auto"/>
            <w:noWrap/>
          </w:tcPr>
          <w:p w:rsidR="00E805AA" w:rsidRPr="002D3FE6" w:rsidRDefault="00E805AA" w:rsidP="00E805AA">
            <w:pPr>
              <w:rPr>
                <w:rFonts w:cs="Arial"/>
                <w:color w:val="000000"/>
                <w:sz w:val="20"/>
                <w:szCs w:val="20"/>
              </w:rPr>
            </w:pPr>
            <w:r>
              <w:rPr>
                <w:rFonts w:cs="Arial"/>
                <w:color w:val="000000"/>
                <w:sz w:val="20"/>
                <w:szCs w:val="20"/>
              </w:rPr>
              <w:t>The Cobham Band</w:t>
            </w:r>
          </w:p>
        </w:tc>
        <w:tc>
          <w:tcPr>
            <w:tcW w:w="5763" w:type="dxa"/>
            <w:gridSpan w:val="3"/>
            <w:shd w:val="clear" w:color="auto" w:fill="auto"/>
          </w:tcPr>
          <w:p w:rsidR="00E805AA" w:rsidRDefault="00B47E73" w:rsidP="00B47E73">
            <w:pPr>
              <w:jc w:val="both"/>
              <w:rPr>
                <w:rFonts w:cs="Arial"/>
                <w:color w:val="000000"/>
                <w:sz w:val="20"/>
                <w:szCs w:val="20"/>
              </w:rPr>
            </w:pPr>
            <w:r>
              <w:rPr>
                <w:rFonts w:cs="Arial"/>
                <w:color w:val="000000"/>
                <w:sz w:val="20"/>
                <w:szCs w:val="20"/>
              </w:rPr>
              <w:t>A</w:t>
            </w:r>
            <w:r w:rsidR="00E805AA">
              <w:rPr>
                <w:rFonts w:cs="Arial"/>
                <w:color w:val="000000"/>
                <w:sz w:val="20"/>
                <w:szCs w:val="20"/>
              </w:rPr>
              <w:t xml:space="preserve"> contribution towards the costs of purchasing two new cornets, as part of their commitment to improving their stock of instruments and the quality of the sound the band produces.  </w:t>
            </w:r>
          </w:p>
          <w:p w:rsidR="00B47E73" w:rsidRPr="00613475" w:rsidRDefault="00B47E73" w:rsidP="00B47E73">
            <w:pPr>
              <w:jc w:val="both"/>
              <w:rPr>
                <w:rFonts w:cs="Arial"/>
                <w:sz w:val="20"/>
                <w:szCs w:val="20"/>
              </w:rPr>
            </w:pPr>
          </w:p>
        </w:tc>
        <w:tc>
          <w:tcPr>
            <w:tcW w:w="1261" w:type="dxa"/>
            <w:shd w:val="clear" w:color="auto" w:fill="auto"/>
            <w:noWrap/>
          </w:tcPr>
          <w:p w:rsidR="00E805AA" w:rsidRPr="00613475" w:rsidRDefault="00E805AA" w:rsidP="00E805AA">
            <w:pPr>
              <w:jc w:val="right"/>
              <w:rPr>
                <w:rFonts w:cs="Arial"/>
                <w:sz w:val="20"/>
                <w:szCs w:val="20"/>
              </w:rPr>
            </w:pPr>
            <w:r w:rsidRPr="00613475">
              <w:rPr>
                <w:rFonts w:cs="Arial"/>
                <w:sz w:val="20"/>
                <w:szCs w:val="20"/>
              </w:rPr>
              <w:t>£</w:t>
            </w:r>
            <w:r>
              <w:rPr>
                <w:rFonts w:cs="Arial"/>
                <w:sz w:val="20"/>
                <w:szCs w:val="20"/>
              </w:rPr>
              <w:t>2,0</w:t>
            </w:r>
            <w:r w:rsidRPr="00613475">
              <w:rPr>
                <w:rFonts w:cs="Arial"/>
                <w:sz w:val="20"/>
                <w:szCs w:val="20"/>
              </w:rPr>
              <w:t>00.00</w:t>
            </w:r>
          </w:p>
        </w:tc>
      </w:tr>
      <w:tr w:rsidR="00E805AA" w:rsidRPr="00613475" w:rsidTr="00E805AA">
        <w:trPr>
          <w:trHeight w:val="300"/>
        </w:trPr>
        <w:tc>
          <w:tcPr>
            <w:tcW w:w="1261" w:type="dxa"/>
            <w:shd w:val="clear" w:color="auto" w:fill="auto"/>
            <w:noWrap/>
          </w:tcPr>
          <w:p w:rsidR="00E805AA" w:rsidRPr="00613475" w:rsidRDefault="00E805AA" w:rsidP="00E805AA">
            <w:pPr>
              <w:rPr>
                <w:rFonts w:cs="Arial"/>
                <w:sz w:val="20"/>
                <w:szCs w:val="20"/>
              </w:rPr>
            </w:pPr>
            <w:r w:rsidRPr="00613475">
              <w:rPr>
                <w:rFonts w:cs="Arial"/>
                <w:sz w:val="20"/>
                <w:szCs w:val="20"/>
              </w:rPr>
              <w:t>02</w:t>
            </w:r>
            <w:r>
              <w:rPr>
                <w:rFonts w:cs="Arial"/>
                <w:sz w:val="20"/>
                <w:szCs w:val="20"/>
              </w:rPr>
              <w:t>9/15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 xml:space="preserve">The </w:t>
            </w:r>
            <w:proofErr w:type="spellStart"/>
            <w:r>
              <w:rPr>
                <w:rFonts w:cs="Arial"/>
                <w:color w:val="000000"/>
                <w:sz w:val="20"/>
                <w:szCs w:val="20"/>
              </w:rPr>
              <w:t>Whiteley</w:t>
            </w:r>
            <w:proofErr w:type="spellEnd"/>
            <w:r>
              <w:rPr>
                <w:rFonts w:cs="Arial"/>
                <w:color w:val="000000"/>
                <w:sz w:val="20"/>
                <w:szCs w:val="20"/>
              </w:rPr>
              <w:t xml:space="preserve"> Homes Trust</w:t>
            </w:r>
          </w:p>
          <w:p w:rsidR="00E805AA" w:rsidRPr="00613475" w:rsidRDefault="00E805AA" w:rsidP="00E805AA">
            <w:pPr>
              <w:rPr>
                <w:rFonts w:cs="Arial"/>
                <w:sz w:val="20"/>
                <w:szCs w:val="20"/>
              </w:rPr>
            </w:pPr>
          </w:p>
        </w:tc>
        <w:tc>
          <w:tcPr>
            <w:tcW w:w="5763" w:type="dxa"/>
            <w:gridSpan w:val="3"/>
            <w:shd w:val="clear" w:color="auto" w:fill="auto"/>
          </w:tcPr>
          <w:p w:rsidR="00E805AA" w:rsidRDefault="00942D5E" w:rsidP="00942D5E">
            <w:pPr>
              <w:jc w:val="both"/>
              <w:rPr>
                <w:rFonts w:cs="Arial"/>
                <w:color w:val="000000"/>
                <w:sz w:val="20"/>
                <w:szCs w:val="20"/>
              </w:rPr>
            </w:pPr>
            <w:r>
              <w:rPr>
                <w:rFonts w:cs="Arial"/>
                <w:color w:val="000000"/>
                <w:sz w:val="20"/>
                <w:szCs w:val="20"/>
              </w:rPr>
              <w:t>A</w:t>
            </w:r>
            <w:r w:rsidR="00E805AA">
              <w:rPr>
                <w:rFonts w:cs="Arial"/>
                <w:color w:val="000000"/>
                <w:sz w:val="20"/>
                <w:szCs w:val="20"/>
              </w:rPr>
              <w:t xml:space="preserve"> contribution towards the costs of installing a new sound system in </w:t>
            </w:r>
            <w:proofErr w:type="spellStart"/>
            <w:r w:rsidR="00E805AA">
              <w:rPr>
                <w:rFonts w:cs="Arial"/>
                <w:color w:val="000000"/>
                <w:sz w:val="20"/>
                <w:szCs w:val="20"/>
              </w:rPr>
              <w:t>Whiteley</w:t>
            </w:r>
            <w:proofErr w:type="spellEnd"/>
            <w:r w:rsidR="00E805AA">
              <w:rPr>
                <w:rFonts w:cs="Arial"/>
                <w:color w:val="000000"/>
                <w:sz w:val="20"/>
                <w:szCs w:val="20"/>
              </w:rPr>
              <w:t xml:space="preserve"> Village Hall. The Hall is a popular and busy venue which is used by a large number of clubs and societies from within the Village, along with many groups fro</w:t>
            </w:r>
            <w:r>
              <w:rPr>
                <w:rFonts w:cs="Arial"/>
                <w:color w:val="000000"/>
                <w:sz w:val="20"/>
                <w:szCs w:val="20"/>
              </w:rPr>
              <w:t>m the wider community (</w:t>
            </w:r>
            <w:proofErr w:type="spellStart"/>
            <w:r>
              <w:rPr>
                <w:rFonts w:cs="Arial"/>
                <w:color w:val="000000"/>
                <w:sz w:val="20"/>
                <w:szCs w:val="20"/>
              </w:rPr>
              <w:t>eg</w:t>
            </w:r>
            <w:proofErr w:type="spellEnd"/>
            <w:r>
              <w:rPr>
                <w:rFonts w:cs="Arial"/>
                <w:color w:val="000000"/>
                <w:sz w:val="20"/>
                <w:szCs w:val="20"/>
              </w:rPr>
              <w:t xml:space="preserve"> Stagec</w:t>
            </w:r>
            <w:r w:rsidR="00E805AA">
              <w:rPr>
                <w:rFonts w:cs="Arial"/>
                <w:color w:val="000000"/>
                <w:sz w:val="20"/>
                <w:szCs w:val="20"/>
              </w:rPr>
              <w:t xml:space="preserve">oach, Weybridge Association of Decorative and Fine Arts, Desborough Players and the Ember Big Band), so that the resources of the Village are shared with the widest possible audience. </w:t>
            </w:r>
          </w:p>
          <w:p w:rsidR="00942D5E" w:rsidRPr="00613475" w:rsidRDefault="00942D5E" w:rsidP="00942D5E">
            <w:pPr>
              <w:jc w:val="both"/>
              <w:rPr>
                <w:rFonts w:cs="Arial"/>
                <w:sz w:val="20"/>
                <w:szCs w:val="20"/>
              </w:rPr>
            </w:pPr>
          </w:p>
        </w:tc>
        <w:tc>
          <w:tcPr>
            <w:tcW w:w="1261" w:type="dxa"/>
            <w:shd w:val="clear" w:color="auto" w:fill="auto"/>
            <w:noWrap/>
          </w:tcPr>
          <w:p w:rsidR="00E805AA" w:rsidRPr="00613475" w:rsidRDefault="00E805AA" w:rsidP="00E805AA">
            <w:pPr>
              <w:jc w:val="right"/>
              <w:rPr>
                <w:rFonts w:cs="Arial"/>
                <w:sz w:val="20"/>
                <w:szCs w:val="20"/>
              </w:rPr>
            </w:pPr>
            <w:r w:rsidRPr="00613475">
              <w:rPr>
                <w:rFonts w:cs="Arial"/>
                <w:sz w:val="20"/>
                <w:szCs w:val="20"/>
              </w:rPr>
              <w:t>£</w:t>
            </w:r>
            <w:r>
              <w:rPr>
                <w:rFonts w:cs="Arial"/>
                <w:sz w:val="20"/>
                <w:szCs w:val="20"/>
              </w:rPr>
              <w:t>2</w:t>
            </w:r>
            <w:r w:rsidRPr="00613475">
              <w:rPr>
                <w:rFonts w:cs="Arial"/>
                <w:sz w:val="20"/>
                <w:szCs w:val="20"/>
              </w:rPr>
              <w:t>,</w:t>
            </w:r>
            <w:r>
              <w:rPr>
                <w:rFonts w:cs="Arial"/>
                <w:sz w:val="20"/>
                <w:szCs w:val="20"/>
              </w:rPr>
              <w:t>0</w:t>
            </w:r>
            <w:r w:rsidRPr="00613475">
              <w:rPr>
                <w:rFonts w:cs="Arial"/>
                <w:sz w:val="20"/>
                <w:szCs w:val="20"/>
              </w:rPr>
              <w:t>00.00</w:t>
            </w:r>
          </w:p>
        </w:tc>
      </w:tr>
      <w:tr w:rsidR="00E805AA" w:rsidRPr="00613475" w:rsidTr="00E805AA">
        <w:trPr>
          <w:trHeight w:val="600"/>
        </w:trPr>
        <w:tc>
          <w:tcPr>
            <w:tcW w:w="1261" w:type="dxa"/>
            <w:shd w:val="clear" w:color="auto" w:fill="auto"/>
            <w:noWrap/>
          </w:tcPr>
          <w:p w:rsidR="00E805AA" w:rsidRPr="00613475" w:rsidRDefault="00E805AA" w:rsidP="00E805AA">
            <w:pPr>
              <w:rPr>
                <w:rFonts w:cs="Arial"/>
                <w:sz w:val="20"/>
                <w:szCs w:val="20"/>
              </w:rPr>
            </w:pPr>
            <w:r>
              <w:rPr>
                <w:rFonts w:cs="Arial"/>
                <w:sz w:val="20"/>
                <w:szCs w:val="20"/>
              </w:rPr>
              <w:t>03</w:t>
            </w:r>
            <w:r w:rsidRPr="00613475">
              <w:rPr>
                <w:rFonts w:cs="Arial"/>
                <w:sz w:val="20"/>
                <w:szCs w:val="20"/>
              </w:rPr>
              <w:t>8</w:t>
            </w:r>
            <w:r>
              <w:rPr>
                <w:rFonts w:cs="Arial"/>
                <w:sz w:val="20"/>
                <w:szCs w:val="20"/>
              </w:rPr>
              <w:t>/15</w:t>
            </w:r>
          </w:p>
        </w:tc>
        <w:tc>
          <w:tcPr>
            <w:tcW w:w="1757" w:type="dxa"/>
            <w:shd w:val="clear" w:color="auto" w:fill="auto"/>
            <w:noWrap/>
          </w:tcPr>
          <w:p w:rsidR="00E805AA" w:rsidRPr="00DB7787" w:rsidRDefault="00E805AA" w:rsidP="00E805AA">
            <w:pPr>
              <w:rPr>
                <w:rFonts w:cs="Arial"/>
                <w:color w:val="000000"/>
                <w:sz w:val="20"/>
                <w:szCs w:val="20"/>
              </w:rPr>
            </w:pPr>
            <w:r>
              <w:rPr>
                <w:rFonts w:cs="Arial"/>
                <w:color w:val="000000"/>
                <w:sz w:val="20"/>
                <w:szCs w:val="20"/>
              </w:rPr>
              <w:t>The Barn Theatre Club</w:t>
            </w:r>
          </w:p>
        </w:tc>
        <w:tc>
          <w:tcPr>
            <w:tcW w:w="5763" w:type="dxa"/>
            <w:gridSpan w:val="3"/>
            <w:shd w:val="clear" w:color="auto" w:fill="auto"/>
            <w:vAlign w:val="center"/>
          </w:tcPr>
          <w:p w:rsidR="00E805AA" w:rsidRDefault="00942D5E" w:rsidP="00942D5E">
            <w:pPr>
              <w:jc w:val="both"/>
              <w:rPr>
                <w:rFonts w:cs="Arial"/>
                <w:color w:val="000000"/>
                <w:sz w:val="20"/>
                <w:szCs w:val="20"/>
              </w:rPr>
            </w:pPr>
            <w:r>
              <w:rPr>
                <w:rFonts w:cs="Arial"/>
                <w:color w:val="000000"/>
                <w:sz w:val="20"/>
                <w:szCs w:val="20"/>
              </w:rPr>
              <w:t>A</w:t>
            </w:r>
            <w:r w:rsidR="00E805AA">
              <w:rPr>
                <w:rFonts w:cs="Arial"/>
                <w:color w:val="000000"/>
                <w:sz w:val="20"/>
                <w:szCs w:val="20"/>
              </w:rPr>
              <w:t xml:space="preserve"> contribution towards the costs of purchasing and installing a new lighting rig in the Barn Theatre.  </w:t>
            </w:r>
          </w:p>
          <w:p w:rsidR="00942D5E" w:rsidRPr="00613475" w:rsidRDefault="00942D5E" w:rsidP="00942D5E">
            <w:pPr>
              <w:jc w:val="both"/>
              <w:rPr>
                <w:rFonts w:cs="Arial"/>
                <w:sz w:val="20"/>
                <w:szCs w:val="20"/>
              </w:rPr>
            </w:pPr>
          </w:p>
        </w:tc>
        <w:tc>
          <w:tcPr>
            <w:tcW w:w="1261" w:type="dxa"/>
            <w:shd w:val="clear" w:color="auto" w:fill="auto"/>
            <w:noWrap/>
          </w:tcPr>
          <w:p w:rsidR="00E805AA" w:rsidRPr="00613475" w:rsidRDefault="00E805AA" w:rsidP="00E805AA">
            <w:pPr>
              <w:jc w:val="right"/>
              <w:rPr>
                <w:rFonts w:cs="Arial"/>
                <w:sz w:val="20"/>
                <w:szCs w:val="20"/>
              </w:rPr>
            </w:pPr>
            <w:r w:rsidRPr="00613475">
              <w:rPr>
                <w:rFonts w:cs="Arial"/>
                <w:sz w:val="20"/>
                <w:szCs w:val="20"/>
              </w:rPr>
              <w:t>£</w:t>
            </w:r>
            <w:r>
              <w:rPr>
                <w:rFonts w:cs="Arial"/>
                <w:sz w:val="20"/>
                <w:szCs w:val="20"/>
              </w:rPr>
              <w:t>2,500</w:t>
            </w:r>
            <w:r w:rsidRPr="00613475">
              <w:rPr>
                <w:rFonts w:cs="Arial"/>
                <w:sz w:val="20"/>
                <w:szCs w:val="20"/>
              </w:rPr>
              <w:t>.00</w:t>
            </w:r>
          </w:p>
        </w:tc>
      </w:tr>
      <w:tr w:rsidR="00E805AA" w:rsidRPr="00613475" w:rsidTr="00E805AA">
        <w:trPr>
          <w:trHeight w:val="300"/>
        </w:trPr>
        <w:tc>
          <w:tcPr>
            <w:tcW w:w="1261" w:type="dxa"/>
            <w:tcBorders>
              <w:bottom w:val="nil"/>
            </w:tcBorders>
            <w:shd w:val="clear" w:color="auto" w:fill="003366"/>
            <w:noWrap/>
            <w:vAlign w:val="center"/>
          </w:tcPr>
          <w:p w:rsidR="00E805AA" w:rsidRPr="00613475" w:rsidRDefault="00E805AA" w:rsidP="00E805AA">
            <w:pPr>
              <w:jc w:val="right"/>
              <w:rPr>
                <w:rFonts w:cs="Arial"/>
                <w:b/>
                <w:sz w:val="20"/>
                <w:szCs w:val="20"/>
              </w:rPr>
            </w:pPr>
          </w:p>
        </w:tc>
        <w:tc>
          <w:tcPr>
            <w:tcW w:w="5710" w:type="dxa"/>
            <w:gridSpan w:val="3"/>
            <w:tcBorders>
              <w:bottom w:val="nil"/>
            </w:tcBorders>
            <w:shd w:val="clear" w:color="auto" w:fill="003366"/>
            <w:noWrap/>
            <w:vAlign w:val="center"/>
          </w:tcPr>
          <w:p w:rsidR="00E805AA" w:rsidRPr="00613475" w:rsidRDefault="00E805AA" w:rsidP="00E805AA">
            <w:pPr>
              <w:jc w:val="right"/>
              <w:rPr>
                <w:rFonts w:cs="Arial"/>
                <w:b/>
                <w:sz w:val="20"/>
                <w:szCs w:val="20"/>
              </w:rPr>
            </w:pPr>
            <w:r w:rsidRPr="00613475">
              <w:rPr>
                <w:rFonts w:cs="Arial"/>
                <w:b/>
                <w:sz w:val="20"/>
                <w:szCs w:val="20"/>
              </w:rPr>
              <w:t>Total</w:t>
            </w:r>
          </w:p>
        </w:tc>
        <w:tc>
          <w:tcPr>
            <w:tcW w:w="1810" w:type="dxa"/>
            <w:tcBorders>
              <w:bottom w:val="nil"/>
            </w:tcBorders>
            <w:shd w:val="clear" w:color="auto" w:fill="003366"/>
            <w:vAlign w:val="center"/>
          </w:tcPr>
          <w:p w:rsidR="00E805AA" w:rsidRPr="00613475" w:rsidRDefault="00E805AA" w:rsidP="00E805AA">
            <w:pPr>
              <w:jc w:val="right"/>
              <w:rPr>
                <w:rFonts w:cs="Arial"/>
                <w:b/>
                <w:sz w:val="20"/>
                <w:szCs w:val="20"/>
              </w:rPr>
            </w:pPr>
            <w:r>
              <w:rPr>
                <w:rFonts w:cs="Arial"/>
                <w:b/>
                <w:sz w:val="20"/>
                <w:szCs w:val="20"/>
              </w:rPr>
              <w:t>3</w:t>
            </w:r>
            <w:r w:rsidRPr="00613475">
              <w:rPr>
                <w:rFonts w:cs="Arial"/>
                <w:b/>
                <w:sz w:val="20"/>
                <w:szCs w:val="20"/>
              </w:rPr>
              <w:t xml:space="preserve"> Grants</w:t>
            </w:r>
          </w:p>
        </w:tc>
        <w:tc>
          <w:tcPr>
            <w:tcW w:w="1261" w:type="dxa"/>
            <w:tcBorders>
              <w:bottom w:val="nil"/>
            </w:tcBorders>
            <w:shd w:val="clear" w:color="auto" w:fill="003366"/>
            <w:noWrap/>
            <w:vAlign w:val="center"/>
          </w:tcPr>
          <w:p w:rsidR="00E805AA" w:rsidRPr="00613475" w:rsidRDefault="00E805AA" w:rsidP="00E805AA">
            <w:pPr>
              <w:jc w:val="right"/>
              <w:rPr>
                <w:rFonts w:cs="Arial"/>
                <w:b/>
                <w:sz w:val="20"/>
                <w:szCs w:val="20"/>
              </w:rPr>
            </w:pPr>
            <w:r w:rsidRPr="00613475">
              <w:rPr>
                <w:rFonts w:cs="Arial"/>
                <w:b/>
                <w:sz w:val="20"/>
                <w:szCs w:val="20"/>
              </w:rPr>
              <w:t>£</w:t>
            </w:r>
            <w:r>
              <w:rPr>
                <w:rFonts w:cs="Arial"/>
                <w:b/>
                <w:sz w:val="20"/>
                <w:szCs w:val="20"/>
              </w:rPr>
              <w:t>6,500</w:t>
            </w:r>
            <w:r w:rsidRPr="00613475">
              <w:rPr>
                <w:rFonts w:cs="Arial"/>
                <w:b/>
                <w:sz w:val="20"/>
                <w:szCs w:val="20"/>
              </w:rPr>
              <w:t>.00</w:t>
            </w:r>
          </w:p>
        </w:tc>
      </w:tr>
      <w:tr w:rsidR="00E805AA" w:rsidRPr="003A7E4B" w:rsidTr="00E805AA">
        <w:trPr>
          <w:trHeight w:val="300"/>
        </w:trPr>
        <w:tc>
          <w:tcPr>
            <w:tcW w:w="10042" w:type="dxa"/>
            <w:gridSpan w:val="6"/>
            <w:tcBorders>
              <w:top w:val="nil"/>
              <w:left w:val="nil"/>
              <w:bottom w:val="nil"/>
              <w:right w:val="nil"/>
            </w:tcBorders>
            <w:shd w:val="clear" w:color="000000" w:fill="auto"/>
            <w:noWrap/>
          </w:tcPr>
          <w:p w:rsidR="00E805AA" w:rsidRDefault="00E805AA" w:rsidP="00E805AA">
            <w:pPr>
              <w:rPr>
                <w:rFonts w:cs="Arial"/>
                <w:b/>
                <w:bCs/>
                <w:color w:val="FFFFFF"/>
                <w:sz w:val="20"/>
                <w:szCs w:val="20"/>
              </w:rPr>
            </w:pPr>
          </w:p>
          <w:p w:rsidR="00942D5E" w:rsidRDefault="00942D5E" w:rsidP="00E805AA">
            <w:pPr>
              <w:rPr>
                <w:rFonts w:cs="Arial"/>
                <w:b/>
                <w:bCs/>
                <w:color w:val="FFFFFF"/>
                <w:sz w:val="20"/>
                <w:szCs w:val="20"/>
              </w:rPr>
            </w:pPr>
          </w:p>
          <w:p w:rsidR="00942D5E" w:rsidRDefault="00942D5E" w:rsidP="00E805AA">
            <w:pPr>
              <w:rPr>
                <w:rFonts w:cs="Arial"/>
                <w:b/>
                <w:bCs/>
                <w:color w:val="FFFFFF"/>
                <w:sz w:val="20"/>
                <w:szCs w:val="20"/>
              </w:rPr>
            </w:pPr>
          </w:p>
          <w:p w:rsidR="00942D5E" w:rsidRDefault="00942D5E" w:rsidP="00E805AA">
            <w:pPr>
              <w:rPr>
                <w:rFonts w:cs="Arial"/>
                <w:b/>
                <w:bCs/>
                <w:color w:val="FFFFFF"/>
                <w:sz w:val="20"/>
                <w:szCs w:val="20"/>
              </w:rPr>
            </w:pPr>
          </w:p>
        </w:tc>
      </w:tr>
      <w:tr w:rsidR="00E805AA" w:rsidRPr="003A7E4B" w:rsidTr="00E805AA">
        <w:trPr>
          <w:trHeight w:val="300"/>
        </w:trPr>
        <w:tc>
          <w:tcPr>
            <w:tcW w:w="10042" w:type="dxa"/>
            <w:gridSpan w:val="6"/>
            <w:tcBorders>
              <w:top w:val="nil"/>
              <w:left w:val="single" w:sz="8" w:space="0" w:color="FFFFFF"/>
              <w:bottom w:val="single" w:sz="8" w:space="0" w:color="FFFFFF"/>
              <w:right w:val="single" w:sz="8" w:space="0" w:color="FFFFFF"/>
            </w:tcBorders>
            <w:shd w:val="clear" w:color="000000" w:fill="003366"/>
            <w:noWrap/>
          </w:tcPr>
          <w:p w:rsidR="00E805AA" w:rsidRDefault="00E805AA" w:rsidP="00E805AA">
            <w:pPr>
              <w:rPr>
                <w:rFonts w:cs="Arial"/>
                <w:b/>
                <w:bCs/>
                <w:color w:val="FFFFFF"/>
                <w:sz w:val="20"/>
                <w:szCs w:val="20"/>
              </w:rPr>
            </w:pPr>
          </w:p>
          <w:p w:rsidR="00E805AA" w:rsidRDefault="00E805AA" w:rsidP="00E805AA">
            <w:pPr>
              <w:rPr>
                <w:rFonts w:cs="Arial"/>
                <w:b/>
                <w:bCs/>
                <w:color w:val="FFFFFF"/>
                <w:sz w:val="20"/>
                <w:szCs w:val="20"/>
              </w:rPr>
            </w:pPr>
            <w:r>
              <w:rPr>
                <w:rFonts w:cs="Arial"/>
                <w:b/>
                <w:bCs/>
                <w:color w:val="FFFFFF"/>
                <w:sz w:val="20"/>
                <w:szCs w:val="20"/>
              </w:rPr>
              <w:t>PROJECT GRANTS (Individuals)</w:t>
            </w:r>
          </w:p>
          <w:p w:rsidR="00E805AA" w:rsidRPr="003A7E4B" w:rsidRDefault="00E805AA" w:rsidP="00E805AA">
            <w:pPr>
              <w:rPr>
                <w:rFonts w:cs="Arial"/>
                <w:b/>
                <w:bCs/>
                <w:color w:val="FFFFFF"/>
                <w:sz w:val="20"/>
                <w:szCs w:val="20"/>
              </w:rPr>
            </w:pPr>
          </w:p>
        </w:tc>
      </w:tr>
      <w:tr w:rsidR="00E805AA" w:rsidRPr="00613475" w:rsidTr="00E805AA">
        <w:trPr>
          <w:trHeight w:val="980"/>
        </w:trPr>
        <w:tc>
          <w:tcPr>
            <w:tcW w:w="1261" w:type="dxa"/>
            <w:tcBorders>
              <w:top w:val="single" w:sz="8" w:space="0" w:color="FFFFFF"/>
            </w:tcBorders>
            <w:shd w:val="clear" w:color="auto" w:fill="auto"/>
            <w:noWrap/>
          </w:tcPr>
          <w:p w:rsidR="00E805AA" w:rsidRPr="00613475" w:rsidRDefault="00E805AA" w:rsidP="00E805AA">
            <w:pPr>
              <w:rPr>
                <w:rFonts w:cs="Arial"/>
                <w:sz w:val="20"/>
                <w:szCs w:val="20"/>
              </w:rPr>
            </w:pPr>
            <w:r w:rsidRPr="00613475">
              <w:rPr>
                <w:rFonts w:cs="Arial"/>
                <w:sz w:val="20"/>
                <w:szCs w:val="20"/>
              </w:rPr>
              <w:t>0</w:t>
            </w:r>
            <w:r>
              <w:rPr>
                <w:rFonts w:cs="Arial"/>
                <w:sz w:val="20"/>
                <w:szCs w:val="20"/>
              </w:rPr>
              <w:t>22/15</w:t>
            </w:r>
          </w:p>
        </w:tc>
        <w:tc>
          <w:tcPr>
            <w:tcW w:w="1757" w:type="dxa"/>
            <w:tcBorders>
              <w:top w:val="single" w:sz="8" w:space="0" w:color="FFFFFF"/>
            </w:tcBorders>
            <w:shd w:val="clear" w:color="auto" w:fill="auto"/>
            <w:noWrap/>
          </w:tcPr>
          <w:p w:rsidR="00E805AA" w:rsidRPr="00DB7787" w:rsidRDefault="00E805AA" w:rsidP="00E805AA">
            <w:pPr>
              <w:rPr>
                <w:rFonts w:cs="Arial"/>
                <w:color w:val="000000"/>
                <w:sz w:val="20"/>
                <w:szCs w:val="20"/>
              </w:rPr>
            </w:pPr>
            <w:r>
              <w:rPr>
                <w:rFonts w:cs="Arial"/>
                <w:color w:val="000000"/>
                <w:sz w:val="20"/>
                <w:szCs w:val="20"/>
              </w:rPr>
              <w:t>Agnes Meadows</w:t>
            </w:r>
          </w:p>
        </w:tc>
        <w:tc>
          <w:tcPr>
            <w:tcW w:w="5763" w:type="dxa"/>
            <w:gridSpan w:val="3"/>
            <w:tcBorders>
              <w:top w:val="single" w:sz="8" w:space="0" w:color="FFFFFF"/>
            </w:tcBorders>
            <w:shd w:val="clear" w:color="auto" w:fill="auto"/>
          </w:tcPr>
          <w:p w:rsidR="00E805AA" w:rsidRDefault="00942D5E" w:rsidP="00E805AA">
            <w:pPr>
              <w:jc w:val="both"/>
              <w:rPr>
                <w:rFonts w:cs="Arial"/>
                <w:color w:val="000000"/>
                <w:sz w:val="20"/>
                <w:szCs w:val="20"/>
              </w:rPr>
            </w:pPr>
            <w:r>
              <w:rPr>
                <w:rFonts w:cs="Arial"/>
                <w:color w:val="000000"/>
                <w:sz w:val="20"/>
                <w:szCs w:val="20"/>
              </w:rPr>
              <w:t>A</w:t>
            </w:r>
            <w:r w:rsidR="00E805AA">
              <w:rPr>
                <w:rFonts w:cs="Arial"/>
                <w:color w:val="000000"/>
                <w:sz w:val="20"/>
                <w:szCs w:val="20"/>
              </w:rPr>
              <w:t xml:space="preserve"> contribution towards the costs of putting on informal monthly workshops in writing and performing poetry, at </w:t>
            </w:r>
            <w:proofErr w:type="spellStart"/>
            <w:r w:rsidR="00E805AA">
              <w:rPr>
                <w:rFonts w:cs="Arial"/>
                <w:color w:val="000000"/>
                <w:sz w:val="20"/>
                <w:szCs w:val="20"/>
              </w:rPr>
              <w:t>Riverhouse</w:t>
            </w:r>
            <w:proofErr w:type="spellEnd"/>
            <w:r w:rsidR="00E805AA">
              <w:rPr>
                <w:rFonts w:cs="Arial"/>
                <w:color w:val="000000"/>
                <w:sz w:val="20"/>
                <w:szCs w:val="20"/>
              </w:rPr>
              <w:t>, for a year, beginning in June 2015.  These will be a mix of creative writing workshops, open surgery/Q&amp;A sessions to explore/edit existing work, and Open Mic nights</w:t>
            </w:r>
          </w:p>
          <w:p w:rsidR="00E805AA" w:rsidRPr="00613475" w:rsidRDefault="00E805AA" w:rsidP="00E805AA">
            <w:pPr>
              <w:jc w:val="both"/>
              <w:rPr>
                <w:rFonts w:cs="Arial"/>
                <w:sz w:val="20"/>
                <w:szCs w:val="20"/>
              </w:rPr>
            </w:pPr>
          </w:p>
        </w:tc>
        <w:tc>
          <w:tcPr>
            <w:tcW w:w="1261" w:type="dxa"/>
            <w:tcBorders>
              <w:top w:val="single" w:sz="8" w:space="0" w:color="FFFFFF"/>
            </w:tcBorders>
            <w:shd w:val="clear" w:color="auto" w:fill="auto"/>
            <w:noWrap/>
          </w:tcPr>
          <w:p w:rsidR="00E805AA" w:rsidRPr="00613475" w:rsidRDefault="00E805AA" w:rsidP="00E805AA">
            <w:pPr>
              <w:jc w:val="right"/>
              <w:rPr>
                <w:rFonts w:cs="Arial"/>
                <w:sz w:val="20"/>
                <w:szCs w:val="20"/>
              </w:rPr>
            </w:pPr>
            <w:r w:rsidRPr="00613475">
              <w:rPr>
                <w:rFonts w:cs="Arial"/>
                <w:sz w:val="20"/>
                <w:szCs w:val="20"/>
              </w:rPr>
              <w:t>£</w:t>
            </w:r>
            <w:r>
              <w:rPr>
                <w:rFonts w:cs="Arial"/>
                <w:sz w:val="20"/>
                <w:szCs w:val="20"/>
              </w:rPr>
              <w:t>1,500</w:t>
            </w:r>
            <w:r w:rsidRPr="00613475">
              <w:rPr>
                <w:rFonts w:cs="Arial"/>
                <w:sz w:val="20"/>
                <w:szCs w:val="20"/>
              </w:rPr>
              <w:t>.00</w:t>
            </w:r>
          </w:p>
        </w:tc>
      </w:tr>
      <w:tr w:rsidR="00E805AA" w:rsidRPr="00613475" w:rsidTr="00E805AA">
        <w:trPr>
          <w:trHeight w:val="600"/>
        </w:trPr>
        <w:tc>
          <w:tcPr>
            <w:tcW w:w="1261" w:type="dxa"/>
            <w:shd w:val="clear" w:color="auto" w:fill="auto"/>
            <w:noWrap/>
          </w:tcPr>
          <w:p w:rsidR="00E805AA" w:rsidRPr="00613475" w:rsidRDefault="00E805AA" w:rsidP="00E805AA">
            <w:pPr>
              <w:rPr>
                <w:rFonts w:cs="Arial"/>
                <w:color w:val="000000"/>
                <w:sz w:val="20"/>
                <w:szCs w:val="20"/>
              </w:rPr>
            </w:pPr>
            <w:r w:rsidRPr="00613475">
              <w:rPr>
                <w:rFonts w:cs="Arial"/>
                <w:color w:val="000000"/>
                <w:sz w:val="20"/>
                <w:szCs w:val="20"/>
              </w:rPr>
              <w:t>02</w:t>
            </w:r>
            <w:r>
              <w:rPr>
                <w:rFonts w:cs="Arial"/>
                <w:color w:val="000000"/>
                <w:sz w:val="20"/>
                <w:szCs w:val="20"/>
              </w:rPr>
              <w:t>3/15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Jessica Rinland</w:t>
            </w:r>
          </w:p>
          <w:p w:rsidR="00E805AA" w:rsidRPr="00613475" w:rsidRDefault="00E805AA" w:rsidP="00E805AA">
            <w:pPr>
              <w:rPr>
                <w:rFonts w:cs="Arial"/>
                <w:color w:val="000000"/>
                <w:sz w:val="20"/>
                <w:szCs w:val="20"/>
              </w:rPr>
            </w:pPr>
          </w:p>
        </w:tc>
        <w:tc>
          <w:tcPr>
            <w:tcW w:w="5763" w:type="dxa"/>
            <w:gridSpan w:val="3"/>
            <w:shd w:val="clear" w:color="auto" w:fill="auto"/>
          </w:tcPr>
          <w:p w:rsidR="00E805AA" w:rsidRDefault="00942D5E" w:rsidP="00E805AA">
            <w:pPr>
              <w:jc w:val="both"/>
              <w:rPr>
                <w:rFonts w:cs="Arial"/>
                <w:color w:val="000000"/>
                <w:sz w:val="20"/>
                <w:szCs w:val="20"/>
              </w:rPr>
            </w:pPr>
            <w:r>
              <w:rPr>
                <w:rFonts w:cs="Arial"/>
                <w:color w:val="000000"/>
                <w:sz w:val="20"/>
                <w:szCs w:val="20"/>
              </w:rPr>
              <w:t>A</w:t>
            </w:r>
            <w:r w:rsidR="00E805AA">
              <w:rPr>
                <w:rFonts w:cs="Arial"/>
                <w:color w:val="000000"/>
                <w:sz w:val="20"/>
                <w:szCs w:val="20"/>
              </w:rPr>
              <w:t xml:space="preserve"> contribution towards the costs of making a film </w:t>
            </w:r>
            <w:r w:rsidR="00C9098B">
              <w:rPr>
                <w:rFonts w:cs="Arial"/>
                <w:color w:val="000000"/>
                <w:sz w:val="20"/>
                <w:szCs w:val="20"/>
              </w:rPr>
              <w:t>about</w:t>
            </w:r>
            <w:r w:rsidR="00E805AA">
              <w:rPr>
                <w:rFonts w:cs="Arial"/>
                <w:color w:val="000000"/>
                <w:sz w:val="20"/>
                <w:szCs w:val="20"/>
              </w:rPr>
              <w:t xml:space="preserve"> Black Pond.  The film will explore the history of the landscape in the area of Esher and </w:t>
            </w:r>
            <w:proofErr w:type="spellStart"/>
            <w:r w:rsidR="00E805AA">
              <w:rPr>
                <w:rFonts w:cs="Arial"/>
                <w:color w:val="000000"/>
                <w:sz w:val="20"/>
                <w:szCs w:val="20"/>
              </w:rPr>
              <w:t>Arbrook</w:t>
            </w:r>
            <w:proofErr w:type="spellEnd"/>
            <w:r w:rsidR="00E805AA">
              <w:rPr>
                <w:rFonts w:cs="Arial"/>
                <w:color w:val="000000"/>
                <w:sz w:val="20"/>
                <w:szCs w:val="20"/>
              </w:rPr>
              <w:t xml:space="preserve"> Common, and the trees and flora found there.  She has been working with the EBC Countryside Estates Officer, Dave Page, and Pete Allen, the Arts Development Officer; and she will also be collaborating with Dr Brian Spooner and Dick Adler, both local residents and retired Mycologists of Kew Gardens.</w:t>
            </w:r>
          </w:p>
          <w:p w:rsidR="00E805AA" w:rsidRPr="00613475" w:rsidRDefault="00E805AA" w:rsidP="00E805AA">
            <w:pPr>
              <w:jc w:val="both"/>
              <w:rPr>
                <w:rFonts w:cs="Arial"/>
                <w:color w:val="000000"/>
                <w:sz w:val="20"/>
                <w:szCs w:val="20"/>
              </w:rPr>
            </w:pPr>
          </w:p>
        </w:tc>
        <w:tc>
          <w:tcPr>
            <w:tcW w:w="1261" w:type="dxa"/>
            <w:shd w:val="clear" w:color="auto" w:fill="auto"/>
            <w:noWrap/>
          </w:tcPr>
          <w:p w:rsidR="00E805AA" w:rsidRPr="00613475" w:rsidRDefault="00E805AA" w:rsidP="00E805AA">
            <w:pPr>
              <w:jc w:val="right"/>
              <w:rPr>
                <w:rFonts w:cs="Arial"/>
                <w:color w:val="000000"/>
                <w:sz w:val="20"/>
                <w:szCs w:val="20"/>
              </w:rPr>
            </w:pPr>
            <w:r w:rsidRPr="00613475">
              <w:rPr>
                <w:rFonts w:cs="Arial"/>
                <w:color w:val="000000"/>
                <w:sz w:val="20"/>
                <w:szCs w:val="20"/>
              </w:rPr>
              <w:t>£</w:t>
            </w:r>
            <w:r>
              <w:rPr>
                <w:rFonts w:cs="Arial"/>
                <w:color w:val="000000"/>
                <w:sz w:val="20"/>
                <w:szCs w:val="20"/>
              </w:rPr>
              <w:t>2,0</w:t>
            </w:r>
            <w:r w:rsidRPr="00613475">
              <w:rPr>
                <w:rFonts w:cs="Arial"/>
                <w:color w:val="000000"/>
                <w:sz w:val="20"/>
                <w:szCs w:val="20"/>
              </w:rPr>
              <w:t>00.00</w:t>
            </w:r>
          </w:p>
        </w:tc>
      </w:tr>
      <w:tr w:rsidR="00E805AA" w:rsidRPr="00613475" w:rsidTr="00E805AA">
        <w:trPr>
          <w:trHeight w:val="600"/>
        </w:trPr>
        <w:tc>
          <w:tcPr>
            <w:tcW w:w="1261" w:type="dxa"/>
            <w:shd w:val="clear" w:color="auto" w:fill="auto"/>
            <w:noWrap/>
          </w:tcPr>
          <w:p w:rsidR="00E805AA" w:rsidRPr="00613475" w:rsidRDefault="00E805AA" w:rsidP="00E805AA">
            <w:pPr>
              <w:rPr>
                <w:rFonts w:cs="Arial"/>
                <w:color w:val="000000"/>
                <w:sz w:val="20"/>
                <w:szCs w:val="20"/>
              </w:rPr>
            </w:pPr>
            <w:r w:rsidRPr="00613475">
              <w:rPr>
                <w:rFonts w:cs="Arial"/>
                <w:color w:val="000000"/>
                <w:sz w:val="20"/>
                <w:szCs w:val="20"/>
              </w:rPr>
              <w:t>03</w:t>
            </w:r>
            <w:r>
              <w:rPr>
                <w:rFonts w:cs="Arial"/>
                <w:color w:val="000000"/>
                <w:sz w:val="20"/>
                <w:szCs w:val="20"/>
              </w:rPr>
              <w:t>6/15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 xml:space="preserve">Andrew </w:t>
            </w:r>
            <w:proofErr w:type="spellStart"/>
            <w:r>
              <w:rPr>
                <w:rFonts w:cs="Arial"/>
                <w:color w:val="000000"/>
                <w:sz w:val="20"/>
                <w:szCs w:val="20"/>
              </w:rPr>
              <w:t>Brewis</w:t>
            </w:r>
            <w:proofErr w:type="spellEnd"/>
            <w:r>
              <w:rPr>
                <w:rFonts w:cs="Arial"/>
                <w:color w:val="000000"/>
                <w:sz w:val="20"/>
                <w:szCs w:val="20"/>
              </w:rPr>
              <w:t xml:space="preserve"> (Noted for Music)</w:t>
            </w:r>
          </w:p>
          <w:p w:rsidR="00E805AA" w:rsidRPr="00613475" w:rsidRDefault="00E805AA" w:rsidP="00E805AA">
            <w:pPr>
              <w:rPr>
                <w:rFonts w:cs="Arial"/>
                <w:color w:val="000000"/>
                <w:sz w:val="20"/>
                <w:szCs w:val="20"/>
              </w:rPr>
            </w:pPr>
          </w:p>
        </w:tc>
        <w:tc>
          <w:tcPr>
            <w:tcW w:w="5763" w:type="dxa"/>
            <w:gridSpan w:val="3"/>
            <w:shd w:val="clear" w:color="auto" w:fill="auto"/>
          </w:tcPr>
          <w:p w:rsidR="00E805AA" w:rsidRDefault="00C9098B" w:rsidP="00C9098B">
            <w:pPr>
              <w:jc w:val="both"/>
              <w:rPr>
                <w:rFonts w:cs="Arial"/>
                <w:color w:val="000000"/>
                <w:sz w:val="20"/>
                <w:szCs w:val="20"/>
              </w:rPr>
            </w:pPr>
            <w:r>
              <w:rPr>
                <w:rFonts w:cs="Arial"/>
                <w:color w:val="000000"/>
                <w:sz w:val="20"/>
                <w:szCs w:val="20"/>
              </w:rPr>
              <w:t>A</w:t>
            </w:r>
            <w:r w:rsidR="00E805AA">
              <w:rPr>
                <w:rFonts w:cs="Arial"/>
                <w:color w:val="000000"/>
                <w:sz w:val="20"/>
                <w:szCs w:val="20"/>
              </w:rPr>
              <w:t xml:space="preserve">n Underwriting Grant towards the cost of bringing critically-acclaimed professional musicians, “Gypsy Dreamers” to Elmbridge to give a concert at the Vera Fletcher Hall in February 2016, preceded by a free performance at a Centre for the Community and at a local school. </w:t>
            </w:r>
          </w:p>
          <w:p w:rsidR="00C9098B" w:rsidRPr="00613475" w:rsidRDefault="00C9098B" w:rsidP="00C9098B">
            <w:pPr>
              <w:jc w:val="both"/>
              <w:rPr>
                <w:rFonts w:cs="Arial"/>
                <w:color w:val="000000"/>
                <w:sz w:val="20"/>
                <w:szCs w:val="20"/>
              </w:rPr>
            </w:pPr>
          </w:p>
        </w:tc>
        <w:tc>
          <w:tcPr>
            <w:tcW w:w="1261" w:type="dxa"/>
            <w:shd w:val="clear" w:color="auto" w:fill="auto"/>
            <w:noWrap/>
          </w:tcPr>
          <w:p w:rsidR="00E805AA" w:rsidRPr="00613475" w:rsidRDefault="00E805AA" w:rsidP="00E805AA">
            <w:pPr>
              <w:jc w:val="right"/>
              <w:rPr>
                <w:rFonts w:cs="Arial"/>
                <w:color w:val="000000"/>
                <w:sz w:val="20"/>
                <w:szCs w:val="20"/>
              </w:rPr>
            </w:pPr>
            <w:r w:rsidRPr="00613475">
              <w:rPr>
                <w:rFonts w:cs="Arial"/>
                <w:color w:val="000000"/>
                <w:sz w:val="20"/>
                <w:szCs w:val="20"/>
              </w:rPr>
              <w:t>£</w:t>
            </w:r>
            <w:r>
              <w:rPr>
                <w:rFonts w:cs="Arial"/>
                <w:color w:val="000000"/>
                <w:sz w:val="20"/>
                <w:szCs w:val="20"/>
              </w:rPr>
              <w:t>5</w:t>
            </w:r>
            <w:r w:rsidRPr="00613475">
              <w:rPr>
                <w:rFonts w:cs="Arial"/>
                <w:color w:val="000000"/>
                <w:sz w:val="20"/>
                <w:szCs w:val="20"/>
              </w:rPr>
              <w:t>00.00</w:t>
            </w:r>
          </w:p>
        </w:tc>
      </w:tr>
      <w:tr w:rsidR="00E805AA" w:rsidRPr="001332E4" w:rsidTr="00E805AA">
        <w:trPr>
          <w:trHeight w:val="300"/>
        </w:trPr>
        <w:tc>
          <w:tcPr>
            <w:tcW w:w="1261" w:type="dxa"/>
            <w:tcBorders>
              <w:bottom w:val="single" w:sz="24" w:space="0" w:color="FFFFFF"/>
            </w:tcBorders>
            <w:shd w:val="clear" w:color="auto" w:fill="003366"/>
            <w:noWrap/>
            <w:vAlign w:val="center"/>
          </w:tcPr>
          <w:p w:rsidR="00E805AA" w:rsidRPr="001332E4" w:rsidRDefault="00E805AA" w:rsidP="00E805AA">
            <w:pPr>
              <w:jc w:val="right"/>
              <w:rPr>
                <w:rFonts w:cs="Arial"/>
                <w:b/>
                <w:sz w:val="20"/>
                <w:szCs w:val="20"/>
              </w:rPr>
            </w:pPr>
          </w:p>
        </w:tc>
        <w:tc>
          <w:tcPr>
            <w:tcW w:w="5710" w:type="dxa"/>
            <w:gridSpan w:val="3"/>
            <w:tcBorders>
              <w:bottom w:val="single" w:sz="24" w:space="0" w:color="FFFFFF"/>
            </w:tcBorders>
            <w:shd w:val="clear" w:color="auto" w:fill="003366"/>
            <w:noWrap/>
            <w:vAlign w:val="center"/>
          </w:tcPr>
          <w:p w:rsidR="00E805AA" w:rsidRPr="001332E4" w:rsidRDefault="00E805AA" w:rsidP="00E805AA">
            <w:pPr>
              <w:jc w:val="right"/>
              <w:rPr>
                <w:rFonts w:cs="Arial"/>
                <w:b/>
                <w:sz w:val="20"/>
                <w:szCs w:val="20"/>
              </w:rPr>
            </w:pPr>
            <w:r w:rsidRPr="001332E4">
              <w:rPr>
                <w:rFonts w:cs="Arial"/>
                <w:b/>
                <w:sz w:val="20"/>
                <w:szCs w:val="20"/>
              </w:rPr>
              <w:t>Total</w:t>
            </w:r>
          </w:p>
        </w:tc>
        <w:tc>
          <w:tcPr>
            <w:tcW w:w="1810" w:type="dxa"/>
            <w:tcBorders>
              <w:bottom w:val="single" w:sz="24" w:space="0" w:color="FFFFFF"/>
            </w:tcBorders>
            <w:shd w:val="clear" w:color="auto" w:fill="003366"/>
            <w:vAlign w:val="center"/>
          </w:tcPr>
          <w:p w:rsidR="00E805AA" w:rsidRPr="001332E4" w:rsidRDefault="00E805AA" w:rsidP="00E805AA">
            <w:pPr>
              <w:jc w:val="center"/>
              <w:rPr>
                <w:rFonts w:cs="Arial"/>
                <w:b/>
                <w:sz w:val="20"/>
                <w:szCs w:val="20"/>
              </w:rPr>
            </w:pPr>
            <w:r>
              <w:rPr>
                <w:rFonts w:cs="Arial"/>
                <w:b/>
                <w:sz w:val="20"/>
                <w:szCs w:val="20"/>
              </w:rPr>
              <w:t xml:space="preserve">             3</w:t>
            </w:r>
            <w:r w:rsidRPr="001332E4">
              <w:rPr>
                <w:rFonts w:cs="Arial"/>
                <w:b/>
                <w:sz w:val="20"/>
                <w:szCs w:val="20"/>
              </w:rPr>
              <w:t xml:space="preserve"> Grant</w:t>
            </w:r>
            <w:r>
              <w:rPr>
                <w:rFonts w:cs="Arial"/>
                <w:b/>
                <w:sz w:val="20"/>
                <w:szCs w:val="20"/>
              </w:rPr>
              <w:t>s</w:t>
            </w:r>
          </w:p>
        </w:tc>
        <w:tc>
          <w:tcPr>
            <w:tcW w:w="1261" w:type="dxa"/>
            <w:tcBorders>
              <w:bottom w:val="single" w:sz="24" w:space="0" w:color="FFFFFF"/>
            </w:tcBorders>
            <w:shd w:val="clear" w:color="auto" w:fill="003366"/>
            <w:noWrap/>
            <w:vAlign w:val="center"/>
          </w:tcPr>
          <w:p w:rsidR="00E805AA" w:rsidRPr="001332E4" w:rsidRDefault="00E805AA" w:rsidP="00E805AA">
            <w:pPr>
              <w:jc w:val="right"/>
              <w:rPr>
                <w:rFonts w:cs="Arial"/>
                <w:b/>
                <w:sz w:val="20"/>
                <w:szCs w:val="20"/>
              </w:rPr>
            </w:pPr>
            <w:r>
              <w:rPr>
                <w:rFonts w:cs="Arial"/>
                <w:b/>
                <w:sz w:val="20"/>
                <w:szCs w:val="20"/>
              </w:rPr>
              <w:t>£4,000.00</w:t>
            </w:r>
          </w:p>
        </w:tc>
      </w:tr>
      <w:tr w:rsidR="00E805AA" w:rsidRPr="003A7E4B" w:rsidTr="00E805AA">
        <w:trPr>
          <w:trHeight w:val="113"/>
        </w:trPr>
        <w:tc>
          <w:tcPr>
            <w:tcW w:w="10042" w:type="dxa"/>
            <w:gridSpan w:val="6"/>
            <w:tcBorders>
              <w:top w:val="single" w:sz="24" w:space="0" w:color="FFFFFF"/>
              <w:left w:val="nil"/>
              <w:bottom w:val="single" w:sz="24" w:space="0" w:color="FFFFFF"/>
              <w:right w:val="nil"/>
            </w:tcBorders>
            <w:shd w:val="clear" w:color="000000" w:fill="auto"/>
            <w:noWrap/>
          </w:tcPr>
          <w:p w:rsidR="00E805AA" w:rsidRDefault="00E805AA" w:rsidP="00E805AA">
            <w:pPr>
              <w:rPr>
                <w:rFonts w:cs="Arial"/>
                <w:b/>
                <w:bCs/>
                <w:color w:val="FFFFFF"/>
                <w:sz w:val="20"/>
                <w:szCs w:val="20"/>
              </w:rPr>
            </w:pPr>
          </w:p>
        </w:tc>
      </w:tr>
      <w:tr w:rsidR="00E805AA" w:rsidRPr="003A7E4B" w:rsidTr="00E805AA">
        <w:trPr>
          <w:trHeight w:val="300"/>
        </w:trPr>
        <w:tc>
          <w:tcPr>
            <w:tcW w:w="10042" w:type="dxa"/>
            <w:gridSpan w:val="6"/>
            <w:tcBorders>
              <w:top w:val="single" w:sz="24" w:space="0" w:color="FFFFFF"/>
              <w:left w:val="nil"/>
              <w:bottom w:val="nil"/>
              <w:right w:val="nil"/>
            </w:tcBorders>
            <w:shd w:val="clear" w:color="000000" w:fill="003366"/>
            <w:noWrap/>
          </w:tcPr>
          <w:p w:rsidR="00E805AA" w:rsidRDefault="00E805AA" w:rsidP="00E805AA">
            <w:pPr>
              <w:rPr>
                <w:rFonts w:cs="Arial"/>
                <w:b/>
                <w:bCs/>
                <w:color w:val="FFFFFF"/>
                <w:sz w:val="20"/>
                <w:szCs w:val="20"/>
              </w:rPr>
            </w:pPr>
          </w:p>
          <w:p w:rsidR="00E805AA" w:rsidRDefault="00E805AA" w:rsidP="00E805AA">
            <w:pPr>
              <w:rPr>
                <w:rFonts w:cs="Arial"/>
                <w:b/>
                <w:bCs/>
                <w:color w:val="FFFFFF"/>
                <w:sz w:val="20"/>
                <w:szCs w:val="20"/>
              </w:rPr>
            </w:pPr>
            <w:r>
              <w:rPr>
                <w:rFonts w:cs="Arial"/>
                <w:b/>
                <w:bCs/>
                <w:color w:val="FFFFFF"/>
                <w:sz w:val="20"/>
                <w:szCs w:val="20"/>
              </w:rPr>
              <w:t>PROJECT GRANTS (Organisations)</w:t>
            </w:r>
          </w:p>
          <w:p w:rsidR="00E805AA" w:rsidRPr="003A7E4B" w:rsidRDefault="00E805AA" w:rsidP="00E805AA">
            <w:pPr>
              <w:rPr>
                <w:rFonts w:cs="Arial"/>
                <w:b/>
                <w:bCs/>
                <w:color w:val="FFFFFF"/>
                <w:sz w:val="20"/>
                <w:szCs w:val="20"/>
              </w:rPr>
            </w:pPr>
          </w:p>
        </w:tc>
      </w:tr>
      <w:tr w:rsidR="00E805AA" w:rsidRPr="00697328" w:rsidTr="00E805AA">
        <w:trPr>
          <w:trHeight w:val="531"/>
        </w:trPr>
        <w:tc>
          <w:tcPr>
            <w:tcW w:w="1261" w:type="dxa"/>
            <w:tcBorders>
              <w:top w:val="nil"/>
            </w:tcBorders>
            <w:shd w:val="clear" w:color="auto" w:fill="auto"/>
            <w:noWrap/>
          </w:tcPr>
          <w:p w:rsidR="00E805AA" w:rsidRDefault="00E805AA" w:rsidP="00E805AA">
            <w:pPr>
              <w:rPr>
                <w:rFonts w:cs="Arial"/>
                <w:color w:val="000000"/>
                <w:sz w:val="20"/>
                <w:szCs w:val="20"/>
              </w:rPr>
            </w:pPr>
            <w:r>
              <w:rPr>
                <w:rFonts w:cs="Arial"/>
                <w:color w:val="000000"/>
                <w:sz w:val="20"/>
                <w:szCs w:val="20"/>
              </w:rPr>
              <w:t>011/15</w:t>
            </w:r>
          </w:p>
        </w:tc>
        <w:tc>
          <w:tcPr>
            <w:tcW w:w="1757" w:type="dxa"/>
            <w:tcBorders>
              <w:top w:val="nil"/>
            </w:tcBorders>
            <w:shd w:val="clear" w:color="auto" w:fill="auto"/>
            <w:noWrap/>
          </w:tcPr>
          <w:p w:rsidR="00E805AA" w:rsidRDefault="00E805AA" w:rsidP="00E805AA">
            <w:pPr>
              <w:rPr>
                <w:rFonts w:cs="Arial"/>
                <w:color w:val="000000"/>
                <w:sz w:val="20"/>
                <w:szCs w:val="20"/>
              </w:rPr>
            </w:pPr>
            <w:r>
              <w:rPr>
                <w:rFonts w:cs="Arial"/>
                <w:color w:val="000000"/>
                <w:sz w:val="20"/>
                <w:szCs w:val="20"/>
              </w:rPr>
              <w:t>IID Consortium</w:t>
            </w:r>
          </w:p>
          <w:p w:rsidR="00E805AA" w:rsidRDefault="00E805AA" w:rsidP="00E805AA">
            <w:pPr>
              <w:rPr>
                <w:rFonts w:cs="Arial"/>
                <w:color w:val="000000"/>
                <w:sz w:val="20"/>
                <w:szCs w:val="20"/>
              </w:rPr>
            </w:pPr>
          </w:p>
        </w:tc>
        <w:tc>
          <w:tcPr>
            <w:tcW w:w="5763" w:type="dxa"/>
            <w:gridSpan w:val="3"/>
            <w:tcBorders>
              <w:top w:val="nil"/>
            </w:tcBorders>
            <w:shd w:val="clear" w:color="auto" w:fill="auto"/>
          </w:tcPr>
          <w:p w:rsidR="00E805AA" w:rsidRDefault="00E805AA" w:rsidP="00E805AA">
            <w:pPr>
              <w:jc w:val="both"/>
              <w:rPr>
                <w:rFonts w:cs="Arial"/>
                <w:color w:val="000000"/>
                <w:sz w:val="20"/>
                <w:szCs w:val="20"/>
              </w:rPr>
            </w:pPr>
            <w:r>
              <w:rPr>
                <w:rFonts w:cs="Arial"/>
                <w:color w:val="000000"/>
                <w:sz w:val="20"/>
                <w:szCs w:val="20"/>
              </w:rPr>
              <w:t xml:space="preserve">A contribution to the costs of delivering 15 high-quality Creative Seated Dance sessions, by professional dance artists/teachers, over 8 months, to 5 groups of people suffering from dementia and/or Parkinson’s Disease, in </w:t>
            </w:r>
            <w:proofErr w:type="spellStart"/>
            <w:r>
              <w:rPr>
                <w:rFonts w:cs="Arial"/>
                <w:color w:val="000000"/>
                <w:sz w:val="20"/>
                <w:szCs w:val="20"/>
              </w:rPr>
              <w:t>Claygate</w:t>
            </w:r>
            <w:proofErr w:type="spellEnd"/>
            <w:r>
              <w:rPr>
                <w:rFonts w:cs="Arial"/>
                <w:color w:val="000000"/>
                <w:sz w:val="20"/>
                <w:szCs w:val="20"/>
              </w:rPr>
              <w:t xml:space="preserve">, </w:t>
            </w:r>
            <w:proofErr w:type="spellStart"/>
            <w:r>
              <w:rPr>
                <w:rFonts w:cs="Arial"/>
                <w:color w:val="000000"/>
                <w:sz w:val="20"/>
                <w:szCs w:val="20"/>
              </w:rPr>
              <w:t>Molesey</w:t>
            </w:r>
            <w:proofErr w:type="spellEnd"/>
            <w:r>
              <w:rPr>
                <w:rFonts w:cs="Arial"/>
                <w:color w:val="000000"/>
                <w:sz w:val="20"/>
                <w:szCs w:val="20"/>
              </w:rPr>
              <w:t>, Thames Ditton and Weybridge, beginning in February 2015.</w:t>
            </w:r>
          </w:p>
          <w:p w:rsidR="00E805AA" w:rsidRDefault="00E805AA" w:rsidP="00E805AA">
            <w:pPr>
              <w:jc w:val="both"/>
              <w:rPr>
                <w:rFonts w:cs="Arial"/>
                <w:color w:val="000000"/>
                <w:sz w:val="20"/>
                <w:szCs w:val="20"/>
              </w:rPr>
            </w:pPr>
          </w:p>
        </w:tc>
        <w:tc>
          <w:tcPr>
            <w:tcW w:w="1261" w:type="dxa"/>
            <w:tcBorders>
              <w:top w:val="nil"/>
            </w:tcBorders>
            <w:shd w:val="clear" w:color="auto" w:fill="auto"/>
            <w:noWrap/>
          </w:tcPr>
          <w:p w:rsidR="00E805AA" w:rsidRDefault="00E805AA" w:rsidP="00E805AA">
            <w:pPr>
              <w:jc w:val="right"/>
              <w:rPr>
                <w:rFonts w:cs="Arial"/>
                <w:color w:val="000000"/>
                <w:sz w:val="20"/>
                <w:szCs w:val="20"/>
              </w:rPr>
            </w:pPr>
            <w:r>
              <w:rPr>
                <w:rFonts w:cs="Arial"/>
                <w:color w:val="000000"/>
                <w:sz w:val="20"/>
                <w:szCs w:val="20"/>
              </w:rPr>
              <w:t>£1,400.00</w:t>
            </w:r>
          </w:p>
        </w:tc>
      </w:tr>
      <w:tr w:rsidR="00E805AA" w:rsidRPr="00697328" w:rsidTr="00E805AA">
        <w:trPr>
          <w:trHeight w:val="653"/>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012/15</w:t>
            </w:r>
          </w:p>
        </w:tc>
        <w:tc>
          <w:tcPr>
            <w:tcW w:w="1757" w:type="dxa"/>
            <w:shd w:val="clear" w:color="auto" w:fill="auto"/>
            <w:noWrap/>
          </w:tcPr>
          <w:p w:rsidR="00E805AA" w:rsidRDefault="00E805AA" w:rsidP="00E805AA">
            <w:pPr>
              <w:rPr>
                <w:rFonts w:cs="Arial"/>
                <w:color w:val="000000"/>
                <w:sz w:val="20"/>
                <w:szCs w:val="20"/>
              </w:rPr>
            </w:pPr>
            <w:proofErr w:type="spellStart"/>
            <w:r>
              <w:rPr>
                <w:rFonts w:cs="Arial"/>
                <w:color w:val="000000"/>
                <w:sz w:val="20"/>
                <w:szCs w:val="20"/>
              </w:rPr>
              <w:t>Molesey</w:t>
            </w:r>
            <w:proofErr w:type="spellEnd"/>
            <w:r>
              <w:rPr>
                <w:rFonts w:cs="Arial"/>
                <w:color w:val="000000"/>
                <w:sz w:val="20"/>
                <w:szCs w:val="20"/>
              </w:rPr>
              <w:t xml:space="preserve"> Centre Social Committee</w:t>
            </w:r>
          </w:p>
          <w:p w:rsidR="00E805AA" w:rsidRDefault="00E805AA" w:rsidP="00E805AA">
            <w:pPr>
              <w:rPr>
                <w:rFonts w:cs="Arial"/>
                <w:color w:val="000000"/>
                <w:sz w:val="20"/>
                <w:szCs w:val="20"/>
              </w:rPr>
            </w:pPr>
          </w:p>
        </w:tc>
        <w:tc>
          <w:tcPr>
            <w:tcW w:w="5763" w:type="dxa"/>
            <w:gridSpan w:val="3"/>
            <w:shd w:val="clear" w:color="auto" w:fill="auto"/>
          </w:tcPr>
          <w:p w:rsidR="00E805AA" w:rsidRDefault="00E805AA" w:rsidP="00E805AA">
            <w:pPr>
              <w:jc w:val="both"/>
              <w:rPr>
                <w:rFonts w:cs="Arial"/>
                <w:color w:val="000000"/>
                <w:sz w:val="20"/>
                <w:szCs w:val="20"/>
              </w:rPr>
            </w:pPr>
            <w:r>
              <w:rPr>
                <w:rFonts w:cs="Arial"/>
                <w:color w:val="000000"/>
                <w:sz w:val="20"/>
                <w:szCs w:val="20"/>
              </w:rPr>
              <w:t>A contribution towards the costs of Echoes of Remembrance, a four year inter-generational project based around a fictional solder, poetry, drama, arts and crafts.</w:t>
            </w:r>
          </w:p>
          <w:p w:rsidR="00E805AA" w:rsidRDefault="00E805AA" w:rsidP="00E805AA">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£1,300.00</w:t>
            </w:r>
          </w:p>
        </w:tc>
      </w:tr>
      <w:tr w:rsidR="00E805AA" w:rsidRPr="00697328" w:rsidTr="00E805AA">
        <w:trPr>
          <w:trHeight w:val="784"/>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013/15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Monkey Theatre</w:t>
            </w:r>
          </w:p>
          <w:p w:rsidR="00E805AA" w:rsidRDefault="00E805AA" w:rsidP="00E805AA">
            <w:pPr>
              <w:rPr>
                <w:rFonts w:cs="Arial"/>
                <w:color w:val="000000"/>
                <w:sz w:val="20"/>
                <w:szCs w:val="20"/>
              </w:rPr>
            </w:pPr>
          </w:p>
        </w:tc>
        <w:tc>
          <w:tcPr>
            <w:tcW w:w="5763" w:type="dxa"/>
            <w:gridSpan w:val="3"/>
            <w:shd w:val="clear" w:color="auto" w:fill="auto"/>
          </w:tcPr>
          <w:p w:rsidR="00E805AA" w:rsidRDefault="00E805AA" w:rsidP="00E805AA">
            <w:pPr>
              <w:jc w:val="both"/>
              <w:rPr>
                <w:rFonts w:cs="Arial"/>
                <w:color w:val="000000"/>
                <w:sz w:val="20"/>
                <w:szCs w:val="20"/>
              </w:rPr>
            </w:pPr>
            <w:r>
              <w:rPr>
                <w:rFonts w:cs="Arial"/>
                <w:color w:val="000000"/>
                <w:sz w:val="20"/>
                <w:szCs w:val="20"/>
              </w:rPr>
              <w:t xml:space="preserve">A contribution to bringing professional dancer and choreographer, Lindsay </w:t>
            </w:r>
            <w:proofErr w:type="spellStart"/>
            <w:r>
              <w:rPr>
                <w:rFonts w:cs="Arial"/>
                <w:color w:val="000000"/>
                <w:sz w:val="20"/>
                <w:szCs w:val="20"/>
              </w:rPr>
              <w:t>Hibss</w:t>
            </w:r>
            <w:proofErr w:type="spellEnd"/>
            <w:r>
              <w:rPr>
                <w:rFonts w:cs="Arial"/>
                <w:color w:val="000000"/>
                <w:sz w:val="20"/>
                <w:szCs w:val="20"/>
              </w:rPr>
              <w:t xml:space="preserve">, to work with Monkey Juniors (ages 7-11) on </w:t>
            </w:r>
            <w:r w:rsidRPr="005C704E">
              <w:rPr>
                <w:rFonts w:cs="Arial"/>
                <w:i/>
                <w:color w:val="000000"/>
                <w:sz w:val="20"/>
                <w:szCs w:val="20"/>
              </w:rPr>
              <w:t>When the Bell Rings</w:t>
            </w:r>
            <w:r>
              <w:rPr>
                <w:rFonts w:cs="Arial"/>
                <w:color w:val="000000"/>
                <w:sz w:val="20"/>
                <w:szCs w:val="20"/>
              </w:rPr>
              <w:t xml:space="preserve">, a new piece of physical theatre, scripted by Adrian </w:t>
            </w:r>
            <w:proofErr w:type="spellStart"/>
            <w:r>
              <w:rPr>
                <w:rFonts w:cs="Arial"/>
                <w:color w:val="000000"/>
                <w:sz w:val="20"/>
                <w:szCs w:val="20"/>
              </w:rPr>
              <w:t>Preater</w:t>
            </w:r>
            <w:proofErr w:type="spellEnd"/>
            <w:r>
              <w:rPr>
                <w:rFonts w:cs="Arial"/>
                <w:color w:val="000000"/>
                <w:sz w:val="20"/>
                <w:szCs w:val="20"/>
              </w:rPr>
              <w:t xml:space="preserve"> to be performed at </w:t>
            </w:r>
            <w:proofErr w:type="spellStart"/>
            <w:r>
              <w:rPr>
                <w:rFonts w:cs="Arial"/>
                <w:color w:val="000000"/>
                <w:sz w:val="20"/>
                <w:szCs w:val="20"/>
              </w:rPr>
              <w:t>Riverhouse</w:t>
            </w:r>
            <w:proofErr w:type="spellEnd"/>
            <w:r>
              <w:rPr>
                <w:rFonts w:cs="Arial"/>
                <w:color w:val="000000"/>
                <w:sz w:val="20"/>
                <w:szCs w:val="20"/>
              </w:rPr>
              <w:t>.</w:t>
            </w:r>
          </w:p>
          <w:p w:rsidR="00E805AA" w:rsidRDefault="00E805AA" w:rsidP="00E805AA">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£1,200.00</w:t>
            </w:r>
          </w:p>
        </w:tc>
      </w:tr>
      <w:tr w:rsidR="00E805AA" w:rsidRPr="00697328" w:rsidTr="00E805AA">
        <w:trPr>
          <w:trHeight w:val="600"/>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014/15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Promenade Choirs</w:t>
            </w:r>
          </w:p>
          <w:p w:rsidR="00E805AA" w:rsidRDefault="00E805AA" w:rsidP="00E805AA">
            <w:pPr>
              <w:rPr>
                <w:rFonts w:cs="Arial"/>
                <w:color w:val="000000"/>
                <w:sz w:val="20"/>
                <w:szCs w:val="20"/>
              </w:rPr>
            </w:pPr>
          </w:p>
        </w:tc>
        <w:tc>
          <w:tcPr>
            <w:tcW w:w="5763" w:type="dxa"/>
            <w:gridSpan w:val="3"/>
            <w:shd w:val="clear" w:color="auto" w:fill="auto"/>
          </w:tcPr>
          <w:p w:rsidR="00E805AA" w:rsidRDefault="00E805AA" w:rsidP="00E805AA">
            <w:pPr>
              <w:jc w:val="both"/>
              <w:rPr>
                <w:rFonts w:cs="Arial"/>
                <w:color w:val="000000"/>
                <w:sz w:val="20"/>
                <w:szCs w:val="20"/>
              </w:rPr>
            </w:pPr>
            <w:r>
              <w:rPr>
                <w:rFonts w:cs="Arial"/>
                <w:color w:val="000000"/>
                <w:sz w:val="20"/>
                <w:szCs w:val="20"/>
              </w:rPr>
              <w:t>A contribution towards the costs of bringing in a professional orchestra to accompany the choirs Spring Concert in March 2015.</w:t>
            </w:r>
          </w:p>
          <w:p w:rsidR="00E805AA" w:rsidRPr="0028750D" w:rsidRDefault="00E805AA" w:rsidP="00E805AA">
            <w:pPr>
              <w:jc w:val="both"/>
              <w:rPr>
                <w:bCs/>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£1,000.00</w:t>
            </w:r>
          </w:p>
        </w:tc>
      </w:tr>
      <w:tr w:rsidR="00E805AA" w:rsidRPr="00697328" w:rsidTr="00E805AA">
        <w:trPr>
          <w:trHeight w:val="600"/>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019/15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All Saints Church, Weston Green</w:t>
            </w:r>
          </w:p>
          <w:p w:rsidR="00E805AA" w:rsidRDefault="00E805AA" w:rsidP="00E805AA">
            <w:pPr>
              <w:rPr>
                <w:rFonts w:cs="Arial"/>
                <w:color w:val="000000"/>
                <w:sz w:val="20"/>
                <w:szCs w:val="20"/>
              </w:rPr>
            </w:pPr>
          </w:p>
        </w:tc>
        <w:tc>
          <w:tcPr>
            <w:tcW w:w="5763" w:type="dxa"/>
            <w:gridSpan w:val="3"/>
            <w:shd w:val="clear" w:color="auto" w:fill="auto"/>
          </w:tcPr>
          <w:p w:rsidR="00E805AA" w:rsidRDefault="00897705" w:rsidP="00897705">
            <w:pPr>
              <w:jc w:val="both"/>
              <w:rPr>
                <w:rFonts w:cs="Arial"/>
                <w:color w:val="000000"/>
                <w:sz w:val="20"/>
                <w:szCs w:val="20"/>
              </w:rPr>
            </w:pPr>
            <w:r>
              <w:rPr>
                <w:rFonts w:cs="Arial"/>
                <w:color w:val="000000"/>
                <w:sz w:val="20"/>
                <w:szCs w:val="20"/>
              </w:rPr>
              <w:t>A</w:t>
            </w:r>
            <w:r w:rsidR="00E805AA">
              <w:rPr>
                <w:rFonts w:cs="Arial"/>
                <w:color w:val="000000"/>
                <w:sz w:val="20"/>
                <w:szCs w:val="20"/>
              </w:rPr>
              <w:t xml:space="preserve"> contribution towards the costs of putting on a photographic exhibition and a gala film screening, in Spring 2016, to showcase the results of a Video and Photography Arts Project for the All Saints Weston and Lower Green Youth Groups, running from September 2015.  </w:t>
            </w:r>
          </w:p>
          <w:p w:rsidR="00897705" w:rsidRDefault="00897705" w:rsidP="00897705">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£950.00</w:t>
            </w:r>
          </w:p>
        </w:tc>
      </w:tr>
      <w:tr w:rsidR="00E805AA" w:rsidRPr="00697328" w:rsidTr="00E805AA">
        <w:trPr>
          <w:trHeight w:val="695"/>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lastRenderedPageBreak/>
              <w:t>020/15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 xml:space="preserve">The </w:t>
            </w:r>
            <w:proofErr w:type="spellStart"/>
            <w:r>
              <w:rPr>
                <w:rFonts w:cs="Arial"/>
                <w:color w:val="000000"/>
                <w:sz w:val="20"/>
                <w:szCs w:val="20"/>
              </w:rPr>
              <w:t>Eikon</w:t>
            </w:r>
            <w:proofErr w:type="spellEnd"/>
            <w:r>
              <w:rPr>
                <w:rFonts w:cs="Arial"/>
                <w:color w:val="000000"/>
                <w:sz w:val="20"/>
                <w:szCs w:val="20"/>
              </w:rPr>
              <w:t xml:space="preserve"> Charity</w:t>
            </w:r>
          </w:p>
          <w:p w:rsidR="00E805AA" w:rsidRDefault="00E805AA" w:rsidP="00E805AA">
            <w:pPr>
              <w:rPr>
                <w:rFonts w:cs="Arial"/>
                <w:color w:val="000000"/>
                <w:sz w:val="20"/>
                <w:szCs w:val="20"/>
              </w:rPr>
            </w:pPr>
          </w:p>
        </w:tc>
        <w:tc>
          <w:tcPr>
            <w:tcW w:w="5763" w:type="dxa"/>
            <w:gridSpan w:val="3"/>
            <w:shd w:val="clear" w:color="auto" w:fill="auto"/>
          </w:tcPr>
          <w:p w:rsidR="00E805AA" w:rsidRDefault="00897705" w:rsidP="00E805AA">
            <w:pPr>
              <w:jc w:val="both"/>
              <w:rPr>
                <w:rFonts w:cs="Arial"/>
                <w:color w:val="000000"/>
                <w:sz w:val="20"/>
                <w:szCs w:val="20"/>
              </w:rPr>
            </w:pPr>
            <w:r>
              <w:rPr>
                <w:rFonts w:cs="Arial"/>
                <w:color w:val="000000"/>
                <w:sz w:val="20"/>
                <w:szCs w:val="20"/>
              </w:rPr>
              <w:t xml:space="preserve">A contribution towards </w:t>
            </w:r>
            <w:r w:rsidR="00E805AA">
              <w:rPr>
                <w:rFonts w:cs="Arial"/>
                <w:color w:val="000000"/>
                <w:sz w:val="20"/>
                <w:szCs w:val="20"/>
              </w:rPr>
              <w:t xml:space="preserve">the costs of running a storytelling workshop at </w:t>
            </w:r>
            <w:proofErr w:type="spellStart"/>
            <w:r w:rsidR="00E805AA">
              <w:rPr>
                <w:rFonts w:cs="Arial"/>
                <w:color w:val="000000"/>
                <w:sz w:val="20"/>
                <w:szCs w:val="20"/>
              </w:rPr>
              <w:t>Riverhouse</w:t>
            </w:r>
            <w:proofErr w:type="spellEnd"/>
            <w:r w:rsidR="00E805AA">
              <w:rPr>
                <w:rFonts w:cs="Arial"/>
                <w:color w:val="000000"/>
                <w:sz w:val="20"/>
                <w:szCs w:val="20"/>
              </w:rPr>
              <w:t xml:space="preserve"> in the autumn half-term for 15 vulnerable young people aged 12 -16.  Targeting young people, particularly those from RES and the Walton Youth Centre, the workshop will boost the participants’ confidence and provide an experience they would not otherwise be able to access due to financial hardship.</w:t>
            </w: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£500.00</w:t>
            </w:r>
          </w:p>
        </w:tc>
      </w:tr>
      <w:tr w:rsidR="00E805AA" w:rsidRPr="00697328" w:rsidTr="00E805AA">
        <w:trPr>
          <w:trHeight w:val="835"/>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021/15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St Mary with St Johns Church</w:t>
            </w:r>
          </w:p>
          <w:p w:rsidR="00E805AA" w:rsidRDefault="00E805AA" w:rsidP="00E805AA">
            <w:pPr>
              <w:rPr>
                <w:rFonts w:cs="Arial"/>
                <w:color w:val="000000"/>
                <w:sz w:val="20"/>
                <w:szCs w:val="20"/>
              </w:rPr>
            </w:pPr>
          </w:p>
        </w:tc>
        <w:tc>
          <w:tcPr>
            <w:tcW w:w="5763" w:type="dxa"/>
            <w:gridSpan w:val="3"/>
            <w:shd w:val="clear" w:color="auto" w:fill="auto"/>
          </w:tcPr>
          <w:p w:rsidR="00E805AA" w:rsidRDefault="00E805AA" w:rsidP="00E805AA">
            <w:pPr>
              <w:jc w:val="both"/>
              <w:rPr>
                <w:rFonts w:cs="Arial"/>
                <w:color w:val="000000"/>
                <w:sz w:val="20"/>
                <w:szCs w:val="20"/>
              </w:rPr>
            </w:pPr>
            <w:r>
              <w:rPr>
                <w:rFonts w:cs="Arial"/>
                <w:color w:val="000000"/>
                <w:sz w:val="20"/>
                <w:szCs w:val="20"/>
              </w:rPr>
              <w:t>A grant to enable the Church to provide arts, crafts and music activities for local residents at the annual “Big Lunch” at the Cromwell Centre, St John’s Estate, on Sunday 7th June</w:t>
            </w:r>
            <w:r w:rsidR="00897705">
              <w:rPr>
                <w:rFonts w:cs="Arial"/>
                <w:color w:val="000000"/>
                <w:sz w:val="20"/>
                <w:szCs w:val="20"/>
              </w:rPr>
              <w:t>.</w:t>
            </w:r>
          </w:p>
          <w:p w:rsidR="00E805AA" w:rsidRDefault="00E805AA" w:rsidP="00E805AA">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£250.00</w:t>
            </w:r>
          </w:p>
        </w:tc>
      </w:tr>
      <w:tr w:rsidR="00E805AA" w:rsidRPr="00697328" w:rsidTr="00E805AA">
        <w:trPr>
          <w:trHeight w:val="835"/>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030/15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Let them Help Themselves</w:t>
            </w:r>
          </w:p>
          <w:p w:rsidR="00E805AA" w:rsidRDefault="00E805AA" w:rsidP="00E805AA">
            <w:pPr>
              <w:rPr>
                <w:rFonts w:cs="Arial"/>
                <w:color w:val="000000"/>
                <w:sz w:val="20"/>
                <w:szCs w:val="20"/>
              </w:rPr>
            </w:pPr>
          </w:p>
        </w:tc>
        <w:tc>
          <w:tcPr>
            <w:tcW w:w="5763" w:type="dxa"/>
            <w:gridSpan w:val="3"/>
            <w:shd w:val="clear" w:color="auto" w:fill="auto"/>
          </w:tcPr>
          <w:p w:rsidR="00E805AA" w:rsidRDefault="00E805AA" w:rsidP="00E805AA">
            <w:pPr>
              <w:jc w:val="both"/>
              <w:rPr>
                <w:rFonts w:cs="Arial"/>
                <w:color w:val="000000"/>
                <w:sz w:val="20"/>
                <w:szCs w:val="20"/>
              </w:rPr>
            </w:pPr>
            <w:r>
              <w:rPr>
                <w:rFonts w:cs="Arial"/>
                <w:color w:val="000000"/>
                <w:sz w:val="20"/>
                <w:szCs w:val="20"/>
              </w:rPr>
              <w:t>A contribution to the costs of putting on free family workshops in African drumming and dance, on Saturday 31st October, at the Cecil Hepworth Playhouse, Walton, as a contribution to Black History Month in Elmbridge.</w:t>
            </w:r>
          </w:p>
          <w:p w:rsidR="00E805AA" w:rsidRDefault="00E805AA" w:rsidP="00E805AA">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£500.00</w:t>
            </w:r>
          </w:p>
        </w:tc>
      </w:tr>
      <w:tr w:rsidR="00E805AA" w:rsidRPr="00697328" w:rsidTr="00E805AA">
        <w:trPr>
          <w:trHeight w:val="835"/>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032/15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Walton Methodist Church</w:t>
            </w:r>
          </w:p>
          <w:p w:rsidR="00E805AA" w:rsidRDefault="00E805AA" w:rsidP="00E805AA">
            <w:pPr>
              <w:rPr>
                <w:rFonts w:cs="Arial"/>
                <w:color w:val="000000"/>
                <w:sz w:val="20"/>
                <w:szCs w:val="20"/>
              </w:rPr>
            </w:pPr>
          </w:p>
        </w:tc>
        <w:tc>
          <w:tcPr>
            <w:tcW w:w="5763" w:type="dxa"/>
            <w:gridSpan w:val="3"/>
            <w:shd w:val="clear" w:color="auto" w:fill="auto"/>
          </w:tcPr>
          <w:p w:rsidR="00E805AA" w:rsidRDefault="00E805AA" w:rsidP="00897705">
            <w:pPr>
              <w:jc w:val="both"/>
              <w:rPr>
                <w:rFonts w:cs="Arial"/>
                <w:color w:val="000000"/>
                <w:sz w:val="20"/>
                <w:szCs w:val="20"/>
              </w:rPr>
            </w:pPr>
            <w:r>
              <w:rPr>
                <w:rFonts w:cs="Arial"/>
                <w:color w:val="000000"/>
                <w:sz w:val="20"/>
                <w:szCs w:val="20"/>
              </w:rPr>
              <w:t xml:space="preserve">A contribution to the costs of the development and production phase of a community theatre project, to </w:t>
            </w:r>
            <w:r w:rsidR="00897705">
              <w:rPr>
                <w:rFonts w:cs="Arial"/>
                <w:color w:val="000000"/>
                <w:sz w:val="20"/>
                <w:szCs w:val="20"/>
              </w:rPr>
              <w:t>devise</w:t>
            </w:r>
            <w:r>
              <w:rPr>
                <w:rFonts w:cs="Arial"/>
                <w:color w:val="000000"/>
                <w:sz w:val="20"/>
                <w:szCs w:val="20"/>
              </w:rPr>
              <w:t xml:space="preserve"> their own version of 'Cinderella', involving young people in every aspect of putting on a show. </w:t>
            </w:r>
          </w:p>
          <w:p w:rsidR="00897705" w:rsidRDefault="00897705" w:rsidP="00897705">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£1,000.00</w:t>
            </w:r>
          </w:p>
        </w:tc>
      </w:tr>
      <w:tr w:rsidR="00E805AA" w:rsidRPr="001332E4" w:rsidTr="00E805AA">
        <w:trPr>
          <w:trHeight w:val="492"/>
        </w:trPr>
        <w:tc>
          <w:tcPr>
            <w:tcW w:w="1261" w:type="dxa"/>
            <w:tcBorders>
              <w:bottom w:val="single" w:sz="24" w:space="0" w:color="FFFFFF"/>
            </w:tcBorders>
            <w:shd w:val="clear" w:color="auto" w:fill="003366"/>
            <w:noWrap/>
            <w:vAlign w:val="center"/>
          </w:tcPr>
          <w:p w:rsidR="00E805AA" w:rsidRPr="001332E4" w:rsidRDefault="00E805AA" w:rsidP="00E805AA">
            <w:pPr>
              <w:jc w:val="right"/>
              <w:rPr>
                <w:rFonts w:cs="Arial"/>
                <w:b/>
                <w:sz w:val="20"/>
                <w:szCs w:val="20"/>
              </w:rPr>
            </w:pPr>
          </w:p>
        </w:tc>
        <w:tc>
          <w:tcPr>
            <w:tcW w:w="5710" w:type="dxa"/>
            <w:gridSpan w:val="3"/>
            <w:tcBorders>
              <w:bottom w:val="single" w:sz="24" w:space="0" w:color="FFFFFF"/>
            </w:tcBorders>
            <w:shd w:val="clear" w:color="auto" w:fill="003366"/>
            <w:noWrap/>
            <w:vAlign w:val="center"/>
          </w:tcPr>
          <w:p w:rsidR="00E805AA" w:rsidRPr="001332E4" w:rsidRDefault="00E805AA" w:rsidP="00E805AA">
            <w:pPr>
              <w:jc w:val="both"/>
              <w:rPr>
                <w:rFonts w:cs="Arial"/>
                <w:b/>
                <w:sz w:val="20"/>
                <w:szCs w:val="20"/>
              </w:rPr>
            </w:pPr>
            <w:r w:rsidRPr="001332E4">
              <w:rPr>
                <w:rFonts w:cs="Arial"/>
                <w:b/>
                <w:sz w:val="20"/>
                <w:szCs w:val="20"/>
              </w:rPr>
              <w:t>Total</w:t>
            </w:r>
          </w:p>
        </w:tc>
        <w:tc>
          <w:tcPr>
            <w:tcW w:w="1810" w:type="dxa"/>
            <w:tcBorders>
              <w:bottom w:val="single" w:sz="24" w:space="0" w:color="FFFFFF"/>
            </w:tcBorders>
            <w:shd w:val="clear" w:color="auto" w:fill="003366"/>
            <w:vAlign w:val="center"/>
          </w:tcPr>
          <w:p w:rsidR="00E805AA" w:rsidRPr="001332E4" w:rsidRDefault="00E805AA" w:rsidP="00E805AA">
            <w:pPr>
              <w:jc w:val="both"/>
              <w:rPr>
                <w:rFonts w:cs="Arial"/>
                <w:b/>
                <w:sz w:val="20"/>
                <w:szCs w:val="20"/>
              </w:rPr>
            </w:pPr>
            <w:r>
              <w:rPr>
                <w:rFonts w:cs="Arial"/>
                <w:b/>
                <w:sz w:val="20"/>
                <w:szCs w:val="20"/>
              </w:rPr>
              <w:t xml:space="preserve">           9</w:t>
            </w:r>
            <w:r w:rsidRPr="001332E4">
              <w:rPr>
                <w:rFonts w:cs="Arial"/>
                <w:b/>
                <w:sz w:val="20"/>
                <w:szCs w:val="20"/>
              </w:rPr>
              <w:t xml:space="preserve"> Grant</w:t>
            </w:r>
            <w:r>
              <w:rPr>
                <w:rFonts w:cs="Arial"/>
                <w:b/>
                <w:sz w:val="20"/>
                <w:szCs w:val="20"/>
              </w:rPr>
              <w:t>s</w:t>
            </w:r>
          </w:p>
        </w:tc>
        <w:tc>
          <w:tcPr>
            <w:tcW w:w="1261" w:type="dxa"/>
            <w:tcBorders>
              <w:bottom w:val="single" w:sz="24" w:space="0" w:color="FFFFFF"/>
            </w:tcBorders>
            <w:shd w:val="clear" w:color="auto" w:fill="003366"/>
            <w:noWrap/>
            <w:vAlign w:val="center"/>
          </w:tcPr>
          <w:p w:rsidR="00E805AA" w:rsidRPr="001332E4" w:rsidRDefault="00E805AA" w:rsidP="00E805AA">
            <w:pPr>
              <w:jc w:val="right"/>
              <w:rPr>
                <w:rFonts w:cs="Arial"/>
                <w:b/>
                <w:sz w:val="20"/>
                <w:szCs w:val="20"/>
              </w:rPr>
            </w:pPr>
            <w:r w:rsidRPr="001332E4">
              <w:rPr>
                <w:rFonts w:cs="Arial"/>
                <w:b/>
                <w:sz w:val="20"/>
                <w:szCs w:val="20"/>
              </w:rPr>
              <w:t>£</w:t>
            </w:r>
            <w:r>
              <w:rPr>
                <w:rFonts w:cs="Arial"/>
                <w:b/>
                <w:sz w:val="20"/>
                <w:szCs w:val="20"/>
              </w:rPr>
              <w:t>8,100</w:t>
            </w:r>
            <w:r w:rsidRPr="001332E4">
              <w:rPr>
                <w:rFonts w:cs="Arial"/>
                <w:b/>
                <w:sz w:val="20"/>
                <w:szCs w:val="20"/>
              </w:rPr>
              <w:t>.00</w:t>
            </w:r>
          </w:p>
        </w:tc>
      </w:tr>
      <w:tr w:rsidR="00E805AA" w:rsidRPr="003A7E4B" w:rsidTr="00E805AA">
        <w:trPr>
          <w:trHeight w:val="300"/>
        </w:trPr>
        <w:tc>
          <w:tcPr>
            <w:tcW w:w="10042" w:type="dxa"/>
            <w:gridSpan w:val="6"/>
            <w:tcBorders>
              <w:top w:val="single" w:sz="24" w:space="0" w:color="FFFFFF"/>
              <w:left w:val="nil"/>
              <w:bottom w:val="nil"/>
              <w:right w:val="nil"/>
            </w:tcBorders>
            <w:shd w:val="clear" w:color="000000" w:fill="003366"/>
            <w:noWrap/>
          </w:tcPr>
          <w:p w:rsidR="00E805AA" w:rsidRDefault="00E805AA" w:rsidP="00E805AA">
            <w:pPr>
              <w:jc w:val="both"/>
              <w:rPr>
                <w:rFonts w:cs="Arial"/>
                <w:b/>
                <w:bCs/>
                <w:color w:val="FFFFFF"/>
                <w:sz w:val="20"/>
                <w:szCs w:val="20"/>
              </w:rPr>
            </w:pPr>
          </w:p>
          <w:p w:rsidR="00E805AA" w:rsidRDefault="00E805AA" w:rsidP="00E805AA">
            <w:pPr>
              <w:jc w:val="both"/>
              <w:rPr>
                <w:rFonts w:cs="Arial"/>
                <w:b/>
                <w:bCs/>
                <w:color w:val="FFFFFF"/>
                <w:sz w:val="20"/>
                <w:szCs w:val="20"/>
              </w:rPr>
            </w:pPr>
            <w:r>
              <w:rPr>
                <w:rFonts w:cs="Arial"/>
                <w:b/>
                <w:bCs/>
                <w:color w:val="FFFFFF"/>
                <w:sz w:val="20"/>
                <w:szCs w:val="20"/>
              </w:rPr>
              <w:t>REGULARLY FUNDED ORGANISATIONS (RFO)</w:t>
            </w:r>
          </w:p>
          <w:p w:rsidR="00E805AA" w:rsidRPr="003A7E4B" w:rsidRDefault="00E805AA" w:rsidP="00E805AA">
            <w:pPr>
              <w:jc w:val="both"/>
              <w:rPr>
                <w:rFonts w:cs="Arial"/>
                <w:b/>
                <w:bCs/>
                <w:color w:val="FFFFFF"/>
                <w:sz w:val="20"/>
                <w:szCs w:val="20"/>
              </w:rPr>
            </w:pPr>
          </w:p>
        </w:tc>
      </w:tr>
      <w:tr w:rsidR="00E805AA" w:rsidRPr="00697328" w:rsidTr="00E805AA">
        <w:trPr>
          <w:trHeight w:val="300"/>
        </w:trPr>
        <w:tc>
          <w:tcPr>
            <w:tcW w:w="1261" w:type="dxa"/>
            <w:tcBorders>
              <w:top w:val="nil"/>
            </w:tcBorders>
            <w:shd w:val="clear" w:color="auto" w:fill="auto"/>
            <w:noWrap/>
          </w:tcPr>
          <w:p w:rsidR="00E805AA" w:rsidRDefault="00E805AA" w:rsidP="00E805AA">
            <w:pPr>
              <w:rPr>
                <w:rFonts w:cs="Arial"/>
                <w:color w:val="000000"/>
                <w:sz w:val="20"/>
                <w:szCs w:val="20"/>
              </w:rPr>
            </w:pPr>
            <w:r>
              <w:rPr>
                <w:rFonts w:cs="Arial"/>
                <w:color w:val="000000"/>
                <w:sz w:val="20"/>
                <w:szCs w:val="20"/>
              </w:rPr>
              <w:t>001/15</w:t>
            </w:r>
          </w:p>
        </w:tc>
        <w:tc>
          <w:tcPr>
            <w:tcW w:w="1757" w:type="dxa"/>
            <w:tcBorders>
              <w:top w:val="nil"/>
            </w:tcBorders>
            <w:shd w:val="clear" w:color="auto" w:fill="auto"/>
            <w:noWrap/>
          </w:tcPr>
          <w:p w:rsidR="00E805AA" w:rsidRDefault="00E805AA" w:rsidP="00E805AA">
            <w:pPr>
              <w:rPr>
                <w:rFonts w:cs="Arial"/>
                <w:color w:val="000000"/>
                <w:sz w:val="20"/>
                <w:szCs w:val="20"/>
              </w:rPr>
            </w:pPr>
            <w:r>
              <w:rPr>
                <w:rFonts w:cs="Arial"/>
                <w:color w:val="000000"/>
                <w:sz w:val="20"/>
                <w:szCs w:val="20"/>
              </w:rPr>
              <w:t>Elmbridge Arts Council</w:t>
            </w:r>
          </w:p>
        </w:tc>
        <w:tc>
          <w:tcPr>
            <w:tcW w:w="5763" w:type="dxa"/>
            <w:gridSpan w:val="3"/>
            <w:tcBorders>
              <w:top w:val="nil"/>
            </w:tcBorders>
            <w:shd w:val="clear" w:color="auto" w:fill="auto"/>
          </w:tcPr>
          <w:p w:rsidR="00E805AA" w:rsidRDefault="00E805AA" w:rsidP="00E805AA">
            <w:pPr>
              <w:jc w:val="both"/>
              <w:rPr>
                <w:rFonts w:cs="Arial"/>
                <w:color w:val="000000"/>
                <w:sz w:val="20"/>
                <w:szCs w:val="20"/>
              </w:rPr>
            </w:pPr>
            <w:r>
              <w:rPr>
                <w:rFonts w:cs="Arial"/>
                <w:color w:val="000000"/>
                <w:sz w:val="20"/>
                <w:szCs w:val="20"/>
              </w:rPr>
              <w:t xml:space="preserve">Trustees </w:t>
            </w:r>
            <w:r w:rsidR="00897705">
              <w:rPr>
                <w:rFonts w:cs="Arial"/>
                <w:color w:val="000000"/>
                <w:sz w:val="20"/>
                <w:szCs w:val="20"/>
              </w:rPr>
              <w:t>renewed</w:t>
            </w:r>
            <w:r>
              <w:rPr>
                <w:rFonts w:cs="Arial"/>
                <w:color w:val="000000"/>
                <w:sz w:val="20"/>
                <w:szCs w:val="20"/>
              </w:rPr>
              <w:t xml:space="preserve"> their funding agreement with Elmbridge Arts Council for a further two years.</w:t>
            </w:r>
          </w:p>
          <w:p w:rsidR="00E805AA" w:rsidRDefault="00E805AA" w:rsidP="00E805AA">
            <w:pPr>
              <w:jc w:val="both"/>
              <w:rPr>
                <w:rFonts w:cs="Arial"/>
                <w:color w:val="000000"/>
                <w:sz w:val="20"/>
                <w:szCs w:val="20"/>
              </w:rPr>
            </w:pPr>
          </w:p>
        </w:tc>
        <w:tc>
          <w:tcPr>
            <w:tcW w:w="1261" w:type="dxa"/>
            <w:tcBorders>
              <w:top w:val="nil"/>
            </w:tcBorders>
            <w:shd w:val="clear" w:color="auto" w:fill="auto"/>
            <w:noWrap/>
          </w:tcPr>
          <w:p w:rsidR="00E805AA" w:rsidRDefault="00E805AA" w:rsidP="00E805AA">
            <w:pPr>
              <w:jc w:val="right"/>
              <w:rPr>
                <w:rFonts w:cs="Arial"/>
                <w:color w:val="000000"/>
                <w:sz w:val="20"/>
                <w:szCs w:val="20"/>
              </w:rPr>
            </w:pPr>
            <w:r>
              <w:rPr>
                <w:rFonts w:cs="Arial"/>
                <w:color w:val="000000"/>
                <w:sz w:val="20"/>
                <w:szCs w:val="20"/>
              </w:rPr>
              <w:t>£600.00</w:t>
            </w:r>
          </w:p>
        </w:tc>
      </w:tr>
      <w:tr w:rsidR="00E805AA" w:rsidRPr="00697328" w:rsidTr="00E805AA">
        <w:trPr>
          <w:trHeight w:val="300"/>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002/15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Elmbridge Community Link</w:t>
            </w:r>
          </w:p>
        </w:tc>
        <w:tc>
          <w:tcPr>
            <w:tcW w:w="5763" w:type="dxa"/>
            <w:gridSpan w:val="3"/>
            <w:shd w:val="clear" w:color="auto" w:fill="auto"/>
          </w:tcPr>
          <w:p w:rsidR="00E805AA" w:rsidRDefault="00E805AA" w:rsidP="00E805AA">
            <w:pPr>
              <w:jc w:val="both"/>
              <w:rPr>
                <w:rFonts w:cs="Arial"/>
                <w:color w:val="000000"/>
                <w:sz w:val="20"/>
                <w:szCs w:val="20"/>
              </w:rPr>
            </w:pPr>
            <w:r>
              <w:rPr>
                <w:rFonts w:cs="Arial"/>
                <w:color w:val="000000"/>
                <w:sz w:val="20"/>
                <w:szCs w:val="20"/>
              </w:rPr>
              <w:t>A contribution towards their monthly music workshops and annual concert.</w:t>
            </w:r>
          </w:p>
          <w:p w:rsidR="00897705" w:rsidRDefault="00897705" w:rsidP="00E805AA">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£2,500.00</w:t>
            </w:r>
          </w:p>
        </w:tc>
      </w:tr>
      <w:tr w:rsidR="00E805AA" w:rsidRPr="00697328" w:rsidTr="00E805AA">
        <w:trPr>
          <w:trHeight w:val="300"/>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003/15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Elmbridge Youth Theatre</w:t>
            </w:r>
          </w:p>
        </w:tc>
        <w:tc>
          <w:tcPr>
            <w:tcW w:w="5763" w:type="dxa"/>
            <w:gridSpan w:val="3"/>
            <w:shd w:val="clear" w:color="auto" w:fill="auto"/>
          </w:tcPr>
          <w:p w:rsidR="00E805AA" w:rsidRDefault="00E805AA" w:rsidP="00E805AA">
            <w:pPr>
              <w:jc w:val="both"/>
              <w:rPr>
                <w:rFonts w:cs="Arial"/>
                <w:color w:val="000000"/>
                <w:sz w:val="20"/>
                <w:szCs w:val="20"/>
              </w:rPr>
            </w:pPr>
            <w:r>
              <w:rPr>
                <w:rFonts w:cs="Arial"/>
                <w:color w:val="000000"/>
                <w:sz w:val="20"/>
                <w:szCs w:val="20"/>
              </w:rPr>
              <w:t>A contribution in the form of an underwriting grant towards EYT's major annual production in Spring 2014.</w:t>
            </w:r>
          </w:p>
          <w:p w:rsidR="00897705" w:rsidRDefault="00897705" w:rsidP="00E805AA">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£1,450.38</w:t>
            </w:r>
          </w:p>
        </w:tc>
      </w:tr>
      <w:tr w:rsidR="00E805AA" w:rsidRPr="00697328" w:rsidTr="00E805AA">
        <w:trPr>
          <w:trHeight w:val="300"/>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004/15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Music in Hospitals</w:t>
            </w:r>
          </w:p>
        </w:tc>
        <w:tc>
          <w:tcPr>
            <w:tcW w:w="5763" w:type="dxa"/>
            <w:gridSpan w:val="3"/>
            <w:shd w:val="clear" w:color="auto" w:fill="auto"/>
          </w:tcPr>
          <w:p w:rsidR="00E805AA" w:rsidRDefault="00E805AA" w:rsidP="00E805AA">
            <w:pPr>
              <w:jc w:val="both"/>
              <w:rPr>
                <w:rFonts w:cs="Arial"/>
                <w:color w:val="000000"/>
                <w:sz w:val="20"/>
                <w:szCs w:val="20"/>
              </w:rPr>
            </w:pPr>
            <w:r>
              <w:rPr>
                <w:rFonts w:cs="Arial"/>
                <w:color w:val="000000"/>
                <w:sz w:val="20"/>
                <w:szCs w:val="20"/>
              </w:rPr>
              <w:t>A contribution towards a series of Concerts in care homes, hospitals and hospices around Elmbridge.</w:t>
            </w:r>
          </w:p>
          <w:p w:rsidR="00897705" w:rsidRDefault="00897705" w:rsidP="00E805AA">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£3,000.00</w:t>
            </w:r>
          </w:p>
        </w:tc>
      </w:tr>
      <w:tr w:rsidR="00E805AA" w:rsidRPr="00697328" w:rsidTr="00E805AA">
        <w:trPr>
          <w:trHeight w:val="300"/>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005/15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Vera Fletcher Hall</w:t>
            </w:r>
          </w:p>
        </w:tc>
        <w:tc>
          <w:tcPr>
            <w:tcW w:w="5763" w:type="dxa"/>
            <w:gridSpan w:val="3"/>
            <w:shd w:val="clear" w:color="auto" w:fill="auto"/>
          </w:tcPr>
          <w:p w:rsidR="00E805AA" w:rsidRDefault="00897705" w:rsidP="00E805AA">
            <w:pPr>
              <w:jc w:val="both"/>
              <w:rPr>
                <w:rFonts w:cs="Arial"/>
                <w:color w:val="000000"/>
                <w:sz w:val="20"/>
                <w:szCs w:val="20"/>
              </w:rPr>
            </w:pPr>
            <w:r>
              <w:rPr>
                <w:rFonts w:cs="Arial"/>
                <w:color w:val="000000"/>
                <w:sz w:val="20"/>
                <w:szCs w:val="20"/>
              </w:rPr>
              <w:t>A grant</w:t>
            </w:r>
            <w:r w:rsidR="00E805AA">
              <w:rPr>
                <w:rFonts w:cs="Arial"/>
                <w:color w:val="000000"/>
                <w:sz w:val="20"/>
                <w:szCs w:val="20"/>
              </w:rPr>
              <w:t xml:space="preserve"> to support, and help to develop further, the Hall's artistic programme; and to assist in improving </w:t>
            </w:r>
            <w:r w:rsidR="00846077">
              <w:rPr>
                <w:rFonts w:cs="Arial"/>
                <w:color w:val="000000"/>
                <w:sz w:val="20"/>
                <w:szCs w:val="20"/>
              </w:rPr>
              <w:t>their</w:t>
            </w:r>
            <w:r w:rsidR="00E805AA">
              <w:rPr>
                <w:rFonts w:cs="Arial"/>
                <w:color w:val="000000"/>
                <w:sz w:val="20"/>
                <w:szCs w:val="20"/>
              </w:rPr>
              <w:t xml:space="preserve"> marketing strategy, in order to increase audiences and box office takings. </w:t>
            </w:r>
          </w:p>
          <w:p w:rsidR="00E805AA" w:rsidRDefault="00E805AA" w:rsidP="00E805AA">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£5,000.00</w:t>
            </w:r>
          </w:p>
        </w:tc>
      </w:tr>
      <w:tr w:rsidR="00E805AA" w:rsidRPr="001332E4" w:rsidTr="00E805AA">
        <w:trPr>
          <w:trHeight w:val="300"/>
        </w:trPr>
        <w:tc>
          <w:tcPr>
            <w:tcW w:w="1261" w:type="dxa"/>
            <w:tcBorders>
              <w:bottom w:val="nil"/>
            </w:tcBorders>
            <w:shd w:val="clear" w:color="auto" w:fill="003366"/>
            <w:noWrap/>
            <w:vAlign w:val="center"/>
          </w:tcPr>
          <w:p w:rsidR="00E805AA" w:rsidRPr="001332E4" w:rsidRDefault="00E805AA" w:rsidP="00E805AA">
            <w:pPr>
              <w:jc w:val="right"/>
              <w:rPr>
                <w:rFonts w:cs="Arial"/>
                <w:b/>
                <w:sz w:val="20"/>
                <w:szCs w:val="20"/>
              </w:rPr>
            </w:pPr>
          </w:p>
        </w:tc>
        <w:tc>
          <w:tcPr>
            <w:tcW w:w="5710" w:type="dxa"/>
            <w:gridSpan w:val="3"/>
            <w:tcBorders>
              <w:bottom w:val="nil"/>
            </w:tcBorders>
            <w:shd w:val="clear" w:color="auto" w:fill="003366"/>
            <w:noWrap/>
            <w:vAlign w:val="center"/>
          </w:tcPr>
          <w:p w:rsidR="00E805AA" w:rsidRPr="001332E4" w:rsidRDefault="00E805AA" w:rsidP="00E805AA">
            <w:pPr>
              <w:jc w:val="both"/>
              <w:rPr>
                <w:rFonts w:cs="Arial"/>
                <w:b/>
                <w:sz w:val="20"/>
                <w:szCs w:val="20"/>
              </w:rPr>
            </w:pPr>
            <w:r w:rsidRPr="001332E4">
              <w:rPr>
                <w:rFonts w:cs="Arial"/>
                <w:b/>
                <w:sz w:val="20"/>
                <w:szCs w:val="20"/>
              </w:rPr>
              <w:t>Total</w:t>
            </w:r>
          </w:p>
        </w:tc>
        <w:tc>
          <w:tcPr>
            <w:tcW w:w="1810" w:type="dxa"/>
            <w:tcBorders>
              <w:bottom w:val="nil"/>
            </w:tcBorders>
            <w:shd w:val="clear" w:color="auto" w:fill="003366"/>
            <w:vAlign w:val="center"/>
          </w:tcPr>
          <w:p w:rsidR="00E805AA" w:rsidRPr="001332E4" w:rsidRDefault="00E805AA" w:rsidP="00E805AA">
            <w:pPr>
              <w:jc w:val="both"/>
              <w:rPr>
                <w:rFonts w:cs="Arial"/>
                <w:b/>
                <w:sz w:val="20"/>
                <w:szCs w:val="20"/>
              </w:rPr>
            </w:pPr>
            <w:r>
              <w:rPr>
                <w:rFonts w:cs="Arial"/>
                <w:b/>
                <w:sz w:val="20"/>
                <w:szCs w:val="20"/>
              </w:rPr>
              <w:t xml:space="preserve">             5 </w:t>
            </w:r>
            <w:r w:rsidRPr="001332E4">
              <w:rPr>
                <w:rFonts w:cs="Arial"/>
                <w:b/>
                <w:sz w:val="20"/>
                <w:szCs w:val="20"/>
              </w:rPr>
              <w:t>Grant</w:t>
            </w:r>
            <w:r>
              <w:rPr>
                <w:rFonts w:cs="Arial"/>
                <w:b/>
                <w:sz w:val="20"/>
                <w:szCs w:val="20"/>
              </w:rPr>
              <w:t>s</w:t>
            </w:r>
          </w:p>
        </w:tc>
        <w:tc>
          <w:tcPr>
            <w:tcW w:w="1261" w:type="dxa"/>
            <w:tcBorders>
              <w:bottom w:val="nil"/>
            </w:tcBorders>
            <w:shd w:val="clear" w:color="auto" w:fill="003366"/>
            <w:noWrap/>
            <w:vAlign w:val="center"/>
          </w:tcPr>
          <w:p w:rsidR="00E805AA" w:rsidRPr="001332E4" w:rsidRDefault="00E805AA" w:rsidP="00E805AA">
            <w:pPr>
              <w:jc w:val="right"/>
              <w:rPr>
                <w:rFonts w:cs="Arial"/>
                <w:b/>
                <w:sz w:val="20"/>
                <w:szCs w:val="20"/>
              </w:rPr>
            </w:pPr>
            <w:r w:rsidRPr="00761187">
              <w:rPr>
                <w:rFonts w:cs="Arial"/>
                <w:b/>
                <w:sz w:val="20"/>
                <w:szCs w:val="20"/>
              </w:rPr>
              <w:t>£</w:t>
            </w:r>
            <w:r>
              <w:rPr>
                <w:rFonts w:cs="Arial"/>
                <w:b/>
                <w:sz w:val="20"/>
                <w:szCs w:val="20"/>
              </w:rPr>
              <w:t>12,550.38</w:t>
            </w:r>
          </w:p>
        </w:tc>
      </w:tr>
      <w:tr w:rsidR="00E805AA" w:rsidRPr="003A7E4B" w:rsidTr="00E805AA">
        <w:trPr>
          <w:trHeight w:val="300"/>
        </w:trPr>
        <w:tc>
          <w:tcPr>
            <w:tcW w:w="10042" w:type="dxa"/>
            <w:gridSpan w:val="6"/>
            <w:tcBorders>
              <w:top w:val="nil"/>
              <w:left w:val="nil"/>
              <w:bottom w:val="nil"/>
              <w:right w:val="nil"/>
            </w:tcBorders>
            <w:shd w:val="clear" w:color="000000" w:fill="auto"/>
            <w:noWrap/>
          </w:tcPr>
          <w:p w:rsidR="00E805AA" w:rsidRDefault="00E805AA" w:rsidP="00E805AA">
            <w:pPr>
              <w:jc w:val="both"/>
              <w:rPr>
                <w:rFonts w:cs="Arial"/>
                <w:b/>
                <w:bCs/>
                <w:color w:val="FFFFFF"/>
                <w:sz w:val="20"/>
                <w:szCs w:val="20"/>
              </w:rPr>
            </w:pPr>
          </w:p>
        </w:tc>
      </w:tr>
      <w:tr w:rsidR="00E805AA" w:rsidRPr="003A7E4B" w:rsidTr="00E805AA">
        <w:trPr>
          <w:trHeight w:val="300"/>
        </w:trPr>
        <w:tc>
          <w:tcPr>
            <w:tcW w:w="10042" w:type="dxa"/>
            <w:gridSpan w:val="6"/>
            <w:tcBorders>
              <w:top w:val="single" w:sz="24" w:space="0" w:color="FFFFFF"/>
              <w:left w:val="nil"/>
              <w:bottom w:val="nil"/>
              <w:right w:val="nil"/>
            </w:tcBorders>
            <w:shd w:val="clear" w:color="000000" w:fill="003366"/>
            <w:noWrap/>
          </w:tcPr>
          <w:p w:rsidR="00E805AA" w:rsidRDefault="00E805AA" w:rsidP="00E805AA">
            <w:pPr>
              <w:jc w:val="both"/>
              <w:rPr>
                <w:rFonts w:cs="Arial"/>
                <w:b/>
                <w:bCs/>
                <w:color w:val="FFFFFF"/>
                <w:sz w:val="20"/>
                <w:szCs w:val="20"/>
              </w:rPr>
            </w:pPr>
          </w:p>
          <w:p w:rsidR="00E805AA" w:rsidRDefault="00E805AA" w:rsidP="00E805AA">
            <w:pPr>
              <w:jc w:val="both"/>
              <w:rPr>
                <w:rFonts w:cs="Arial"/>
                <w:b/>
                <w:bCs/>
                <w:color w:val="FFFFFF"/>
                <w:sz w:val="20"/>
                <w:szCs w:val="20"/>
              </w:rPr>
            </w:pPr>
            <w:r>
              <w:rPr>
                <w:rFonts w:cs="Arial"/>
                <w:b/>
                <w:bCs/>
                <w:color w:val="FFFFFF"/>
                <w:sz w:val="20"/>
                <w:szCs w:val="20"/>
              </w:rPr>
              <w:t>SCHOOLS FUND</w:t>
            </w:r>
          </w:p>
          <w:p w:rsidR="00E805AA" w:rsidRPr="003A7E4B" w:rsidRDefault="00E805AA" w:rsidP="00E805AA">
            <w:pPr>
              <w:jc w:val="both"/>
              <w:rPr>
                <w:rFonts w:cs="Arial"/>
                <w:b/>
                <w:bCs/>
                <w:color w:val="FFFFFF"/>
                <w:sz w:val="20"/>
                <w:szCs w:val="20"/>
              </w:rPr>
            </w:pPr>
          </w:p>
        </w:tc>
      </w:tr>
      <w:tr w:rsidR="00E805AA" w:rsidRPr="00697328" w:rsidTr="00E805AA">
        <w:trPr>
          <w:trHeight w:val="528"/>
        </w:trPr>
        <w:tc>
          <w:tcPr>
            <w:tcW w:w="1261" w:type="dxa"/>
            <w:tcBorders>
              <w:top w:val="nil"/>
            </w:tcBorders>
            <w:shd w:val="clear" w:color="auto" w:fill="auto"/>
            <w:noWrap/>
          </w:tcPr>
          <w:p w:rsidR="00E805AA" w:rsidRDefault="00E805AA" w:rsidP="00E805AA">
            <w:pPr>
              <w:rPr>
                <w:rFonts w:cs="Arial"/>
                <w:color w:val="000000"/>
                <w:sz w:val="20"/>
                <w:szCs w:val="20"/>
              </w:rPr>
            </w:pPr>
            <w:r>
              <w:rPr>
                <w:rFonts w:cs="Arial"/>
                <w:color w:val="000000"/>
                <w:sz w:val="20"/>
                <w:szCs w:val="20"/>
              </w:rPr>
              <w:t>010/15</w:t>
            </w:r>
          </w:p>
        </w:tc>
        <w:tc>
          <w:tcPr>
            <w:tcW w:w="1757" w:type="dxa"/>
            <w:tcBorders>
              <w:top w:val="nil"/>
            </w:tcBorders>
            <w:shd w:val="clear" w:color="auto" w:fill="auto"/>
            <w:noWrap/>
          </w:tcPr>
          <w:p w:rsidR="00E805AA" w:rsidRDefault="00E805AA" w:rsidP="00E805AA">
            <w:pPr>
              <w:rPr>
                <w:rFonts w:cs="Arial"/>
                <w:color w:val="000000"/>
                <w:sz w:val="20"/>
                <w:szCs w:val="20"/>
              </w:rPr>
            </w:pPr>
            <w:r>
              <w:rPr>
                <w:rFonts w:cs="Arial"/>
                <w:color w:val="000000"/>
                <w:sz w:val="20"/>
                <w:szCs w:val="20"/>
              </w:rPr>
              <w:t>Ashley C of E Primary School</w:t>
            </w:r>
          </w:p>
          <w:p w:rsidR="00E805AA" w:rsidRDefault="00E805AA" w:rsidP="00E805AA">
            <w:pPr>
              <w:rPr>
                <w:rFonts w:cs="Arial"/>
                <w:color w:val="000000"/>
                <w:sz w:val="20"/>
                <w:szCs w:val="20"/>
              </w:rPr>
            </w:pPr>
          </w:p>
        </w:tc>
        <w:tc>
          <w:tcPr>
            <w:tcW w:w="5763" w:type="dxa"/>
            <w:gridSpan w:val="3"/>
            <w:tcBorders>
              <w:top w:val="nil"/>
            </w:tcBorders>
            <w:shd w:val="clear" w:color="auto" w:fill="auto"/>
          </w:tcPr>
          <w:p w:rsidR="00E805AA" w:rsidRDefault="00E805AA" w:rsidP="00E805AA">
            <w:pPr>
              <w:jc w:val="both"/>
              <w:rPr>
                <w:rFonts w:cs="Arial"/>
                <w:color w:val="000000"/>
                <w:sz w:val="20"/>
                <w:szCs w:val="20"/>
              </w:rPr>
            </w:pPr>
            <w:r>
              <w:rPr>
                <w:rFonts w:cs="Arial"/>
                <w:color w:val="000000"/>
                <w:sz w:val="20"/>
                <w:szCs w:val="20"/>
              </w:rPr>
              <w:t>A contribution to</w:t>
            </w:r>
            <w:r w:rsidR="00897705">
              <w:rPr>
                <w:rFonts w:cs="Arial"/>
                <w:color w:val="000000"/>
                <w:sz w:val="20"/>
                <w:szCs w:val="20"/>
              </w:rPr>
              <w:t xml:space="preserve">wards 4 Inset Workshops </w:t>
            </w:r>
            <w:r>
              <w:rPr>
                <w:rFonts w:cs="Arial"/>
                <w:color w:val="000000"/>
                <w:sz w:val="20"/>
                <w:szCs w:val="20"/>
              </w:rPr>
              <w:t xml:space="preserve">to be led by the Prince's School of Traditional Arts. </w:t>
            </w:r>
          </w:p>
          <w:p w:rsidR="00E805AA" w:rsidRDefault="00E805AA" w:rsidP="00E805AA">
            <w:pPr>
              <w:jc w:val="both"/>
              <w:rPr>
                <w:rFonts w:cs="Arial"/>
                <w:color w:val="000000"/>
                <w:sz w:val="20"/>
                <w:szCs w:val="20"/>
              </w:rPr>
            </w:pPr>
          </w:p>
        </w:tc>
        <w:tc>
          <w:tcPr>
            <w:tcW w:w="1261" w:type="dxa"/>
            <w:tcBorders>
              <w:top w:val="nil"/>
            </w:tcBorders>
            <w:shd w:val="clear" w:color="auto" w:fill="auto"/>
            <w:noWrap/>
          </w:tcPr>
          <w:p w:rsidR="00E805AA" w:rsidRDefault="00E805AA" w:rsidP="00E805AA">
            <w:pPr>
              <w:jc w:val="right"/>
              <w:rPr>
                <w:rFonts w:cs="Arial"/>
                <w:color w:val="000000"/>
                <w:sz w:val="20"/>
                <w:szCs w:val="20"/>
              </w:rPr>
            </w:pPr>
            <w:r>
              <w:rPr>
                <w:rFonts w:cs="Arial"/>
                <w:color w:val="000000"/>
                <w:sz w:val="20"/>
                <w:szCs w:val="20"/>
              </w:rPr>
              <w:t>£2,000.00</w:t>
            </w:r>
          </w:p>
        </w:tc>
      </w:tr>
      <w:tr w:rsidR="00E805AA" w:rsidRPr="001332E4" w:rsidTr="00E805AA">
        <w:trPr>
          <w:trHeight w:val="300"/>
        </w:trPr>
        <w:tc>
          <w:tcPr>
            <w:tcW w:w="1261" w:type="dxa"/>
            <w:tcBorders>
              <w:bottom w:val="nil"/>
            </w:tcBorders>
            <w:shd w:val="clear" w:color="auto" w:fill="003366"/>
            <w:noWrap/>
            <w:vAlign w:val="center"/>
          </w:tcPr>
          <w:p w:rsidR="00E805AA" w:rsidRPr="001332E4" w:rsidRDefault="00E805AA" w:rsidP="00E805AA">
            <w:pPr>
              <w:jc w:val="right"/>
              <w:rPr>
                <w:rFonts w:cs="Arial"/>
                <w:b/>
                <w:sz w:val="20"/>
                <w:szCs w:val="20"/>
              </w:rPr>
            </w:pPr>
          </w:p>
        </w:tc>
        <w:tc>
          <w:tcPr>
            <w:tcW w:w="5710" w:type="dxa"/>
            <w:gridSpan w:val="3"/>
            <w:tcBorders>
              <w:bottom w:val="nil"/>
            </w:tcBorders>
            <w:shd w:val="clear" w:color="auto" w:fill="003366"/>
            <w:noWrap/>
            <w:vAlign w:val="center"/>
          </w:tcPr>
          <w:p w:rsidR="00E805AA" w:rsidRPr="001332E4" w:rsidRDefault="00E805AA" w:rsidP="00E805AA">
            <w:pPr>
              <w:jc w:val="right"/>
              <w:rPr>
                <w:rFonts w:cs="Arial"/>
                <w:b/>
                <w:sz w:val="20"/>
                <w:szCs w:val="20"/>
              </w:rPr>
            </w:pPr>
            <w:r w:rsidRPr="001332E4">
              <w:rPr>
                <w:rFonts w:cs="Arial"/>
                <w:b/>
                <w:sz w:val="20"/>
                <w:szCs w:val="20"/>
              </w:rPr>
              <w:t>Total</w:t>
            </w:r>
          </w:p>
        </w:tc>
        <w:tc>
          <w:tcPr>
            <w:tcW w:w="1810" w:type="dxa"/>
            <w:tcBorders>
              <w:bottom w:val="nil"/>
            </w:tcBorders>
            <w:shd w:val="clear" w:color="auto" w:fill="003366"/>
            <w:vAlign w:val="center"/>
          </w:tcPr>
          <w:p w:rsidR="00E805AA" w:rsidRPr="001332E4" w:rsidRDefault="00E805AA" w:rsidP="00E805AA">
            <w:pPr>
              <w:jc w:val="right"/>
              <w:rPr>
                <w:rFonts w:cs="Arial"/>
                <w:b/>
                <w:sz w:val="20"/>
                <w:szCs w:val="20"/>
              </w:rPr>
            </w:pPr>
            <w:r>
              <w:rPr>
                <w:rFonts w:cs="Arial"/>
                <w:b/>
                <w:sz w:val="20"/>
                <w:szCs w:val="20"/>
              </w:rPr>
              <w:t>1</w:t>
            </w:r>
            <w:r w:rsidRPr="001332E4">
              <w:rPr>
                <w:rFonts w:cs="Arial"/>
                <w:b/>
                <w:sz w:val="20"/>
                <w:szCs w:val="20"/>
              </w:rPr>
              <w:t xml:space="preserve"> Grant</w:t>
            </w:r>
          </w:p>
        </w:tc>
        <w:tc>
          <w:tcPr>
            <w:tcW w:w="1261" w:type="dxa"/>
            <w:tcBorders>
              <w:bottom w:val="nil"/>
            </w:tcBorders>
            <w:shd w:val="clear" w:color="auto" w:fill="003366"/>
            <w:noWrap/>
            <w:vAlign w:val="center"/>
          </w:tcPr>
          <w:p w:rsidR="00E805AA" w:rsidRPr="001332E4" w:rsidRDefault="00E805AA" w:rsidP="00E805AA">
            <w:pPr>
              <w:jc w:val="right"/>
              <w:rPr>
                <w:rFonts w:cs="Arial"/>
                <w:b/>
                <w:sz w:val="20"/>
                <w:szCs w:val="20"/>
              </w:rPr>
            </w:pPr>
            <w:r>
              <w:rPr>
                <w:rFonts w:cs="Arial"/>
                <w:b/>
                <w:sz w:val="20"/>
                <w:szCs w:val="20"/>
              </w:rPr>
              <w:t>£2,000.00</w:t>
            </w:r>
          </w:p>
        </w:tc>
      </w:tr>
      <w:tr w:rsidR="00E805AA" w:rsidRPr="003A7E4B" w:rsidTr="00E805AA">
        <w:trPr>
          <w:trHeight w:val="300"/>
        </w:trPr>
        <w:tc>
          <w:tcPr>
            <w:tcW w:w="10042" w:type="dxa"/>
            <w:gridSpan w:val="6"/>
            <w:tcBorders>
              <w:top w:val="nil"/>
              <w:left w:val="nil"/>
              <w:bottom w:val="nil"/>
              <w:right w:val="nil"/>
            </w:tcBorders>
            <w:shd w:val="clear" w:color="000000" w:fill="auto"/>
            <w:noWrap/>
          </w:tcPr>
          <w:p w:rsidR="00E805AA" w:rsidRDefault="00E805AA" w:rsidP="00E805AA">
            <w:pPr>
              <w:rPr>
                <w:rFonts w:cs="Arial"/>
                <w:b/>
                <w:bCs/>
                <w:color w:val="FFFFFF"/>
                <w:sz w:val="20"/>
                <w:szCs w:val="20"/>
              </w:rPr>
            </w:pPr>
          </w:p>
          <w:p w:rsidR="00E805AA" w:rsidRDefault="00E805AA" w:rsidP="00E805AA">
            <w:pPr>
              <w:rPr>
                <w:rFonts w:cs="Arial"/>
                <w:b/>
                <w:bCs/>
                <w:color w:val="FFFFFF"/>
                <w:sz w:val="20"/>
                <w:szCs w:val="20"/>
              </w:rPr>
            </w:pPr>
          </w:p>
        </w:tc>
      </w:tr>
      <w:tr w:rsidR="00E805AA" w:rsidRPr="003A7E4B" w:rsidTr="00E805AA">
        <w:trPr>
          <w:trHeight w:val="60"/>
        </w:trPr>
        <w:tc>
          <w:tcPr>
            <w:tcW w:w="10042" w:type="dxa"/>
            <w:gridSpan w:val="6"/>
            <w:tcBorders>
              <w:top w:val="nil"/>
              <w:left w:val="nil"/>
              <w:bottom w:val="nil"/>
              <w:right w:val="nil"/>
            </w:tcBorders>
            <w:shd w:val="clear" w:color="000000" w:fill="auto"/>
            <w:noWrap/>
          </w:tcPr>
          <w:p w:rsidR="00E805AA" w:rsidRPr="00B6202A" w:rsidRDefault="00E805AA" w:rsidP="00E805AA">
            <w:pPr>
              <w:rPr>
                <w:rFonts w:cs="Arial"/>
                <w:b/>
                <w:bCs/>
                <w:color w:val="FFFFFF"/>
                <w:sz w:val="4"/>
                <w:szCs w:val="20"/>
              </w:rPr>
            </w:pPr>
          </w:p>
        </w:tc>
      </w:tr>
      <w:tr w:rsidR="00E805AA" w:rsidRPr="003A7E4B" w:rsidTr="00E805AA">
        <w:trPr>
          <w:trHeight w:val="300"/>
        </w:trPr>
        <w:tc>
          <w:tcPr>
            <w:tcW w:w="10042" w:type="dxa"/>
            <w:gridSpan w:val="6"/>
            <w:tcBorders>
              <w:top w:val="nil"/>
            </w:tcBorders>
            <w:shd w:val="clear" w:color="000000" w:fill="003366"/>
            <w:noWrap/>
          </w:tcPr>
          <w:p w:rsidR="00E805AA" w:rsidRDefault="00E805AA" w:rsidP="00E805AA">
            <w:pPr>
              <w:rPr>
                <w:rFonts w:cs="Arial"/>
                <w:b/>
                <w:bCs/>
                <w:color w:val="FFFFFF"/>
                <w:sz w:val="20"/>
                <w:szCs w:val="20"/>
              </w:rPr>
            </w:pPr>
          </w:p>
          <w:p w:rsidR="00E805AA" w:rsidRDefault="00E805AA" w:rsidP="00E805AA">
            <w:pPr>
              <w:rPr>
                <w:rFonts w:cs="Arial"/>
                <w:b/>
                <w:bCs/>
                <w:color w:val="FFFFFF"/>
                <w:sz w:val="20"/>
                <w:szCs w:val="20"/>
              </w:rPr>
            </w:pPr>
            <w:r>
              <w:rPr>
                <w:rFonts w:cs="Arial"/>
                <w:b/>
                <w:bCs/>
                <w:color w:val="FFFFFF"/>
                <w:sz w:val="20"/>
                <w:szCs w:val="20"/>
              </w:rPr>
              <w:t>UNDERWRITING GRANTS</w:t>
            </w:r>
          </w:p>
          <w:p w:rsidR="00E805AA" w:rsidRPr="003A7E4B" w:rsidRDefault="00E805AA" w:rsidP="00E805AA">
            <w:pPr>
              <w:rPr>
                <w:rFonts w:cs="Arial"/>
                <w:b/>
                <w:bCs/>
                <w:color w:val="FFFFFF"/>
                <w:sz w:val="20"/>
                <w:szCs w:val="20"/>
              </w:rPr>
            </w:pPr>
          </w:p>
        </w:tc>
      </w:tr>
      <w:tr w:rsidR="00E805AA" w:rsidRPr="00697328" w:rsidTr="00E805AA">
        <w:trPr>
          <w:trHeight w:val="693"/>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lastRenderedPageBreak/>
              <w:t>015/15</w:t>
            </w:r>
          </w:p>
        </w:tc>
        <w:tc>
          <w:tcPr>
            <w:tcW w:w="1757" w:type="dxa"/>
            <w:shd w:val="clear" w:color="auto" w:fill="auto"/>
            <w:noWrap/>
          </w:tcPr>
          <w:p w:rsidR="00E805AA" w:rsidRDefault="00E805AA" w:rsidP="00E805AA">
            <w:pPr>
              <w:rPr>
                <w:rFonts w:cs="Arial"/>
                <w:color w:val="000000"/>
                <w:sz w:val="20"/>
                <w:szCs w:val="20"/>
              </w:rPr>
            </w:pPr>
            <w:proofErr w:type="spellStart"/>
            <w:r>
              <w:rPr>
                <w:rFonts w:cs="Arial"/>
                <w:color w:val="000000"/>
                <w:sz w:val="20"/>
                <w:szCs w:val="20"/>
              </w:rPr>
              <w:t>Claygate</w:t>
            </w:r>
            <w:proofErr w:type="spellEnd"/>
            <w:r>
              <w:rPr>
                <w:rFonts w:cs="Arial"/>
                <w:color w:val="000000"/>
                <w:sz w:val="20"/>
                <w:szCs w:val="20"/>
              </w:rPr>
              <w:t xml:space="preserve"> Choral Society</w:t>
            </w:r>
          </w:p>
          <w:p w:rsidR="00E805AA" w:rsidRDefault="00E805AA" w:rsidP="00E805AA">
            <w:pPr>
              <w:rPr>
                <w:rFonts w:cs="Arial"/>
                <w:color w:val="000000"/>
                <w:sz w:val="20"/>
                <w:szCs w:val="20"/>
              </w:rPr>
            </w:pPr>
          </w:p>
        </w:tc>
        <w:tc>
          <w:tcPr>
            <w:tcW w:w="5763" w:type="dxa"/>
            <w:gridSpan w:val="3"/>
            <w:shd w:val="clear" w:color="auto" w:fill="auto"/>
          </w:tcPr>
          <w:p w:rsidR="00E805AA" w:rsidRDefault="00897705" w:rsidP="00E805AA">
            <w:pPr>
              <w:jc w:val="both"/>
              <w:rPr>
                <w:rFonts w:cs="Arial"/>
                <w:color w:val="000000"/>
                <w:sz w:val="20"/>
                <w:szCs w:val="20"/>
              </w:rPr>
            </w:pPr>
            <w:r>
              <w:rPr>
                <w:rFonts w:cs="Arial"/>
                <w:color w:val="000000"/>
                <w:sz w:val="20"/>
                <w:szCs w:val="20"/>
              </w:rPr>
              <w:t>A</w:t>
            </w:r>
            <w:r w:rsidR="00E805AA">
              <w:rPr>
                <w:rFonts w:cs="Arial"/>
                <w:color w:val="000000"/>
                <w:sz w:val="20"/>
                <w:szCs w:val="20"/>
              </w:rPr>
              <w:t>n Underwriting Grant towards the cost of putting on a performance of Purcell's semi-operatic work, "King Arthur",</w:t>
            </w:r>
          </w:p>
          <w:p w:rsidR="00E805AA" w:rsidRDefault="00E805AA" w:rsidP="00E805AA">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£500.00</w:t>
            </w:r>
          </w:p>
        </w:tc>
      </w:tr>
      <w:tr w:rsidR="00E805AA" w:rsidRPr="00697328" w:rsidTr="00E805AA">
        <w:trPr>
          <w:trHeight w:val="699"/>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016/15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Oxshott &amp; Cobham Music Society</w:t>
            </w:r>
          </w:p>
          <w:p w:rsidR="00E805AA" w:rsidRDefault="00E805AA" w:rsidP="00E805AA">
            <w:pPr>
              <w:rPr>
                <w:rFonts w:cs="Arial"/>
                <w:color w:val="000000"/>
                <w:sz w:val="20"/>
                <w:szCs w:val="20"/>
              </w:rPr>
            </w:pPr>
          </w:p>
        </w:tc>
        <w:tc>
          <w:tcPr>
            <w:tcW w:w="5763" w:type="dxa"/>
            <w:gridSpan w:val="3"/>
            <w:shd w:val="clear" w:color="auto" w:fill="auto"/>
          </w:tcPr>
          <w:p w:rsidR="00E805AA" w:rsidRDefault="00E805AA" w:rsidP="00E805AA">
            <w:pPr>
              <w:jc w:val="both"/>
              <w:rPr>
                <w:rFonts w:cs="Arial"/>
                <w:color w:val="000000"/>
                <w:sz w:val="20"/>
                <w:szCs w:val="20"/>
              </w:rPr>
            </w:pPr>
            <w:r>
              <w:rPr>
                <w:rFonts w:cs="Arial"/>
                <w:color w:val="000000"/>
                <w:sz w:val="20"/>
                <w:szCs w:val="20"/>
              </w:rPr>
              <w:t xml:space="preserve">An Underwriting Grant towards the cost of a concert by the Fibonacci Sequence at Holy Trinity Church, </w:t>
            </w:r>
            <w:proofErr w:type="spellStart"/>
            <w:r>
              <w:rPr>
                <w:rFonts w:cs="Arial"/>
                <w:color w:val="000000"/>
                <w:sz w:val="20"/>
                <w:szCs w:val="20"/>
              </w:rPr>
              <w:t>Claygate</w:t>
            </w:r>
            <w:proofErr w:type="spellEnd"/>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£500.00</w:t>
            </w:r>
          </w:p>
        </w:tc>
      </w:tr>
      <w:tr w:rsidR="00E805AA" w:rsidRPr="00697328" w:rsidTr="00E805AA">
        <w:trPr>
          <w:trHeight w:val="453"/>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024/15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A Capella Singers</w:t>
            </w:r>
          </w:p>
          <w:p w:rsidR="00E805AA" w:rsidRDefault="00E805AA" w:rsidP="00E805AA">
            <w:pPr>
              <w:rPr>
                <w:rFonts w:cs="Arial"/>
                <w:color w:val="000000"/>
                <w:sz w:val="20"/>
                <w:szCs w:val="20"/>
              </w:rPr>
            </w:pPr>
          </w:p>
        </w:tc>
        <w:tc>
          <w:tcPr>
            <w:tcW w:w="5763" w:type="dxa"/>
            <w:gridSpan w:val="3"/>
            <w:shd w:val="clear" w:color="auto" w:fill="auto"/>
          </w:tcPr>
          <w:p w:rsidR="00E805AA" w:rsidRDefault="00E805AA" w:rsidP="00E805AA">
            <w:pPr>
              <w:jc w:val="both"/>
              <w:rPr>
                <w:rFonts w:cs="Arial"/>
                <w:color w:val="000000"/>
                <w:sz w:val="20"/>
                <w:szCs w:val="20"/>
              </w:rPr>
            </w:pPr>
            <w:r>
              <w:rPr>
                <w:rFonts w:cs="Arial"/>
                <w:color w:val="000000"/>
                <w:sz w:val="20"/>
                <w:szCs w:val="20"/>
              </w:rPr>
              <w:t>A contribution towards the cost of their 50th Anniversary, “Golden” concert, including works by Handel, Pearsall and Purcell, with a 5-piece Baroque ensemble, using period instruments, and 4 professional soloist singers, on Saturday 27th June 2015, in St Mary’s Parish Church, Oatlands.</w:t>
            </w:r>
          </w:p>
          <w:p w:rsidR="00E805AA" w:rsidRDefault="00E805AA" w:rsidP="00E805AA">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£500.00</w:t>
            </w:r>
          </w:p>
        </w:tc>
      </w:tr>
      <w:tr w:rsidR="00E805AA" w:rsidRPr="00697328" w:rsidTr="00E805AA">
        <w:trPr>
          <w:trHeight w:val="198"/>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025/15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Celia Andrews</w:t>
            </w:r>
          </w:p>
          <w:p w:rsidR="00E805AA" w:rsidRDefault="00E805AA" w:rsidP="00E805AA">
            <w:pPr>
              <w:rPr>
                <w:rFonts w:cs="Arial"/>
                <w:color w:val="000000"/>
                <w:sz w:val="20"/>
                <w:szCs w:val="20"/>
              </w:rPr>
            </w:pPr>
          </w:p>
        </w:tc>
        <w:tc>
          <w:tcPr>
            <w:tcW w:w="5763" w:type="dxa"/>
            <w:gridSpan w:val="3"/>
            <w:shd w:val="clear" w:color="auto" w:fill="auto"/>
          </w:tcPr>
          <w:p w:rsidR="00E805AA" w:rsidRDefault="00B005F9" w:rsidP="00E805AA">
            <w:pPr>
              <w:jc w:val="both"/>
              <w:rPr>
                <w:rFonts w:cs="Arial"/>
                <w:color w:val="000000"/>
                <w:sz w:val="20"/>
                <w:szCs w:val="20"/>
              </w:rPr>
            </w:pPr>
            <w:r>
              <w:rPr>
                <w:rFonts w:cs="Arial"/>
                <w:color w:val="000000"/>
                <w:sz w:val="20"/>
                <w:szCs w:val="20"/>
              </w:rPr>
              <w:t>A</w:t>
            </w:r>
            <w:r w:rsidR="00E805AA">
              <w:rPr>
                <w:rFonts w:cs="Arial"/>
                <w:color w:val="000000"/>
                <w:sz w:val="20"/>
                <w:szCs w:val="20"/>
              </w:rPr>
              <w:t xml:space="preserve"> contribution towards the costs of putting on “Rural Rumpus”, a revue of sketches and songs incorporating local references, at </w:t>
            </w:r>
            <w:proofErr w:type="spellStart"/>
            <w:r w:rsidR="00E805AA">
              <w:rPr>
                <w:rFonts w:cs="Arial"/>
                <w:color w:val="000000"/>
                <w:sz w:val="20"/>
                <w:szCs w:val="20"/>
              </w:rPr>
              <w:t>Riverhouse</w:t>
            </w:r>
            <w:proofErr w:type="spellEnd"/>
            <w:r w:rsidR="00E805AA">
              <w:rPr>
                <w:rFonts w:cs="Arial"/>
                <w:color w:val="000000"/>
                <w:sz w:val="20"/>
                <w:szCs w:val="20"/>
              </w:rPr>
              <w:t>, on Thursday 21st May 2015.</w:t>
            </w:r>
          </w:p>
          <w:p w:rsidR="00E805AA" w:rsidRDefault="00E805AA" w:rsidP="00E805AA">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£200.00</w:t>
            </w:r>
          </w:p>
        </w:tc>
      </w:tr>
      <w:tr w:rsidR="00E805AA" w:rsidRPr="00697328" w:rsidTr="00E805AA">
        <w:trPr>
          <w:trHeight w:val="96"/>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026/15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Oxshott Choral Society</w:t>
            </w:r>
          </w:p>
          <w:p w:rsidR="00E805AA" w:rsidRDefault="00E805AA" w:rsidP="00E805AA">
            <w:pPr>
              <w:rPr>
                <w:rFonts w:cs="Arial"/>
                <w:color w:val="000000"/>
                <w:sz w:val="20"/>
                <w:szCs w:val="20"/>
              </w:rPr>
            </w:pPr>
          </w:p>
        </w:tc>
        <w:tc>
          <w:tcPr>
            <w:tcW w:w="5763" w:type="dxa"/>
            <w:gridSpan w:val="3"/>
            <w:shd w:val="clear" w:color="auto" w:fill="auto"/>
          </w:tcPr>
          <w:p w:rsidR="00E805AA" w:rsidRDefault="00E805AA" w:rsidP="00E805AA">
            <w:pPr>
              <w:jc w:val="both"/>
              <w:rPr>
                <w:rFonts w:cs="Arial"/>
                <w:color w:val="000000"/>
                <w:sz w:val="20"/>
                <w:szCs w:val="20"/>
              </w:rPr>
            </w:pPr>
            <w:r>
              <w:rPr>
                <w:rFonts w:cs="Arial"/>
                <w:color w:val="000000"/>
                <w:sz w:val="20"/>
                <w:szCs w:val="20"/>
              </w:rPr>
              <w:t>An Underwriting Grant towards the cost of their Summer Concert, “Torrents in Summer”, comprising words and light music celebrating the countryside and the British weather, at St John’s School Chapel, Leatherhead, on Saturday 13th June 2015.</w:t>
            </w:r>
          </w:p>
          <w:p w:rsidR="00E805AA" w:rsidRDefault="00E805AA" w:rsidP="00E805AA">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£469.00</w:t>
            </w:r>
          </w:p>
        </w:tc>
      </w:tr>
      <w:tr w:rsidR="00E805AA" w:rsidRPr="00697328" w:rsidTr="00E805AA">
        <w:trPr>
          <w:trHeight w:val="300"/>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027/15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Walton and Weybridge Amateur Operatic Society</w:t>
            </w:r>
          </w:p>
          <w:p w:rsidR="00E805AA" w:rsidRDefault="00E805AA" w:rsidP="00E805AA">
            <w:pPr>
              <w:rPr>
                <w:rFonts w:cs="Arial"/>
                <w:color w:val="000000"/>
                <w:sz w:val="20"/>
                <w:szCs w:val="20"/>
              </w:rPr>
            </w:pPr>
          </w:p>
        </w:tc>
        <w:tc>
          <w:tcPr>
            <w:tcW w:w="5763" w:type="dxa"/>
            <w:gridSpan w:val="3"/>
            <w:shd w:val="clear" w:color="auto" w:fill="auto"/>
          </w:tcPr>
          <w:p w:rsidR="00E805AA" w:rsidRDefault="00B005F9" w:rsidP="00B005F9">
            <w:pPr>
              <w:jc w:val="both"/>
              <w:rPr>
                <w:rFonts w:cs="Arial"/>
                <w:color w:val="000000"/>
                <w:sz w:val="20"/>
                <w:szCs w:val="20"/>
              </w:rPr>
            </w:pPr>
            <w:r>
              <w:rPr>
                <w:rFonts w:cs="Arial"/>
                <w:color w:val="000000"/>
                <w:sz w:val="20"/>
                <w:szCs w:val="20"/>
              </w:rPr>
              <w:t>A</w:t>
            </w:r>
            <w:r w:rsidR="00E805AA">
              <w:rPr>
                <w:rFonts w:cs="Arial"/>
                <w:color w:val="000000"/>
                <w:sz w:val="20"/>
                <w:szCs w:val="20"/>
              </w:rPr>
              <w:t xml:space="preserve">n Underwriting Grant towards the cost of putting on their spring production of “The Hot Mikado”, at the Cecil Hepworth Playhouse, from Tuesday 12th  – Saturday 16th May 2015. </w:t>
            </w: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£500.00</w:t>
            </w:r>
          </w:p>
        </w:tc>
      </w:tr>
      <w:tr w:rsidR="00E805AA" w:rsidRPr="00697328" w:rsidTr="00E805AA">
        <w:trPr>
          <w:trHeight w:val="300"/>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033/15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Ember Choral Society</w:t>
            </w:r>
          </w:p>
          <w:p w:rsidR="00E805AA" w:rsidRDefault="00E805AA" w:rsidP="00E805AA">
            <w:pPr>
              <w:rPr>
                <w:rFonts w:cs="Arial"/>
                <w:color w:val="000000"/>
                <w:sz w:val="20"/>
                <w:szCs w:val="20"/>
              </w:rPr>
            </w:pPr>
          </w:p>
        </w:tc>
        <w:tc>
          <w:tcPr>
            <w:tcW w:w="5763" w:type="dxa"/>
            <w:gridSpan w:val="3"/>
            <w:shd w:val="clear" w:color="auto" w:fill="auto"/>
          </w:tcPr>
          <w:p w:rsidR="00E805AA" w:rsidRDefault="00E805AA" w:rsidP="00E805AA">
            <w:pPr>
              <w:jc w:val="both"/>
              <w:rPr>
                <w:rFonts w:cs="Arial"/>
                <w:color w:val="000000"/>
                <w:sz w:val="20"/>
                <w:szCs w:val="20"/>
              </w:rPr>
            </w:pPr>
            <w:r>
              <w:rPr>
                <w:rFonts w:cs="Arial"/>
                <w:color w:val="000000"/>
                <w:sz w:val="20"/>
                <w:szCs w:val="20"/>
              </w:rPr>
              <w:t xml:space="preserve">An underwriting grant towards the cost of the Society’s Autumn Concert, comprising Haydn’s “Nelson Mass” and Mozart’s “ C Minor Mass”, on Saturday 28th November 2015  at Holy Trinity Church, </w:t>
            </w:r>
            <w:proofErr w:type="spellStart"/>
            <w:r>
              <w:rPr>
                <w:rFonts w:cs="Arial"/>
                <w:color w:val="000000"/>
                <w:sz w:val="20"/>
                <w:szCs w:val="20"/>
              </w:rPr>
              <w:t>Claygate</w:t>
            </w:r>
            <w:proofErr w:type="spellEnd"/>
          </w:p>
          <w:p w:rsidR="00E805AA" w:rsidRDefault="00E805AA" w:rsidP="00E805AA">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£500.00</w:t>
            </w:r>
          </w:p>
        </w:tc>
      </w:tr>
      <w:tr w:rsidR="00E805AA" w:rsidRPr="00697328" w:rsidTr="00E805AA">
        <w:trPr>
          <w:trHeight w:val="300"/>
        </w:trPr>
        <w:tc>
          <w:tcPr>
            <w:tcW w:w="1261" w:type="dxa"/>
            <w:shd w:val="clear" w:color="auto" w:fill="auto"/>
            <w:noWrap/>
          </w:tcPr>
          <w:p w:rsidR="00E805AA" w:rsidRDefault="00E805AA" w:rsidP="00E805AA">
            <w:pPr>
              <w:rPr>
                <w:rFonts w:cs="Arial"/>
                <w:color w:val="000000"/>
                <w:sz w:val="20"/>
                <w:szCs w:val="20"/>
              </w:rPr>
            </w:pPr>
            <w:r>
              <w:rPr>
                <w:rFonts w:cs="Arial"/>
                <w:color w:val="000000"/>
                <w:sz w:val="20"/>
                <w:szCs w:val="20"/>
              </w:rPr>
              <w:t>037/15</w:t>
            </w:r>
          </w:p>
        </w:tc>
        <w:tc>
          <w:tcPr>
            <w:tcW w:w="1757" w:type="dxa"/>
            <w:shd w:val="clear" w:color="auto" w:fill="auto"/>
            <w:noWrap/>
          </w:tcPr>
          <w:p w:rsidR="00E805AA" w:rsidRDefault="00E805AA" w:rsidP="00E805AA">
            <w:pPr>
              <w:rPr>
                <w:rFonts w:cs="Arial"/>
                <w:color w:val="000000"/>
                <w:sz w:val="20"/>
                <w:szCs w:val="20"/>
              </w:rPr>
            </w:pPr>
            <w:r>
              <w:rPr>
                <w:rFonts w:cs="Arial"/>
                <w:color w:val="000000"/>
                <w:sz w:val="20"/>
                <w:szCs w:val="20"/>
              </w:rPr>
              <w:t>Oxshott Choral Society</w:t>
            </w:r>
          </w:p>
          <w:p w:rsidR="00E805AA" w:rsidRDefault="00E805AA" w:rsidP="00E805AA">
            <w:pPr>
              <w:rPr>
                <w:rFonts w:cs="Arial"/>
                <w:color w:val="000000"/>
                <w:sz w:val="20"/>
                <w:szCs w:val="20"/>
              </w:rPr>
            </w:pPr>
          </w:p>
        </w:tc>
        <w:tc>
          <w:tcPr>
            <w:tcW w:w="5763" w:type="dxa"/>
            <w:gridSpan w:val="3"/>
            <w:shd w:val="clear" w:color="auto" w:fill="auto"/>
          </w:tcPr>
          <w:p w:rsidR="00E805AA" w:rsidRDefault="00E805AA" w:rsidP="00E805AA">
            <w:pPr>
              <w:jc w:val="both"/>
              <w:rPr>
                <w:rFonts w:cs="Arial"/>
                <w:color w:val="000000"/>
                <w:sz w:val="20"/>
                <w:szCs w:val="20"/>
              </w:rPr>
            </w:pPr>
            <w:r>
              <w:rPr>
                <w:rFonts w:cs="Arial"/>
                <w:color w:val="000000"/>
                <w:sz w:val="20"/>
                <w:szCs w:val="20"/>
              </w:rPr>
              <w:t>An underwriting grant towards the cost of their Christmas Concert, featuring Mozart’s “Solemn Vespers” plus Carols, at St Andrew’s Church, Oxshott, on Saturday 12th December 2015.</w:t>
            </w:r>
          </w:p>
          <w:p w:rsidR="00E805AA" w:rsidRDefault="00E805AA" w:rsidP="00E805AA">
            <w:pPr>
              <w:jc w:val="both"/>
              <w:rPr>
                <w:rFonts w:cs="Arial"/>
                <w:color w:val="000000"/>
                <w:sz w:val="20"/>
                <w:szCs w:val="20"/>
              </w:rPr>
            </w:pPr>
          </w:p>
        </w:tc>
        <w:tc>
          <w:tcPr>
            <w:tcW w:w="1261" w:type="dxa"/>
            <w:shd w:val="clear" w:color="auto" w:fill="auto"/>
            <w:noWrap/>
          </w:tcPr>
          <w:p w:rsidR="00E805AA" w:rsidRDefault="00E805AA" w:rsidP="00E805AA">
            <w:pPr>
              <w:jc w:val="right"/>
              <w:rPr>
                <w:rFonts w:cs="Arial"/>
                <w:color w:val="000000"/>
                <w:sz w:val="20"/>
                <w:szCs w:val="20"/>
              </w:rPr>
            </w:pPr>
            <w:r>
              <w:rPr>
                <w:rFonts w:cs="Arial"/>
                <w:color w:val="000000"/>
                <w:sz w:val="20"/>
                <w:szCs w:val="20"/>
              </w:rPr>
              <w:t>£307.00</w:t>
            </w:r>
          </w:p>
        </w:tc>
      </w:tr>
      <w:tr w:rsidR="00E805AA" w:rsidRPr="001332E4" w:rsidTr="00E805AA">
        <w:trPr>
          <w:trHeight w:val="311"/>
        </w:trPr>
        <w:tc>
          <w:tcPr>
            <w:tcW w:w="1261" w:type="dxa"/>
            <w:tcBorders>
              <w:bottom w:val="single" w:sz="24" w:space="0" w:color="FFFFFF"/>
            </w:tcBorders>
            <w:shd w:val="clear" w:color="auto" w:fill="003366"/>
            <w:noWrap/>
          </w:tcPr>
          <w:p w:rsidR="00E805AA" w:rsidRPr="00023F17" w:rsidRDefault="00E805AA" w:rsidP="00E805AA">
            <w:pPr>
              <w:jc w:val="right"/>
              <w:rPr>
                <w:rFonts w:cs="Arial"/>
                <w:b/>
                <w:sz w:val="20"/>
                <w:szCs w:val="20"/>
              </w:rPr>
            </w:pPr>
          </w:p>
        </w:tc>
        <w:tc>
          <w:tcPr>
            <w:tcW w:w="1757" w:type="dxa"/>
            <w:tcBorders>
              <w:bottom w:val="single" w:sz="24" w:space="0" w:color="FFFFFF"/>
            </w:tcBorders>
            <w:shd w:val="clear" w:color="auto" w:fill="003366"/>
            <w:noWrap/>
          </w:tcPr>
          <w:p w:rsidR="00E805AA" w:rsidRPr="00023F17" w:rsidRDefault="00E805AA" w:rsidP="00E805AA">
            <w:pPr>
              <w:jc w:val="right"/>
              <w:rPr>
                <w:rFonts w:cs="Arial"/>
                <w:b/>
                <w:sz w:val="20"/>
                <w:szCs w:val="20"/>
              </w:rPr>
            </w:pPr>
            <w:r w:rsidRPr="00023F17">
              <w:rPr>
                <w:rFonts w:cs="Arial"/>
                <w:b/>
                <w:sz w:val="20"/>
                <w:szCs w:val="20"/>
              </w:rPr>
              <w:t>Total</w:t>
            </w:r>
          </w:p>
        </w:tc>
        <w:tc>
          <w:tcPr>
            <w:tcW w:w="5763" w:type="dxa"/>
            <w:gridSpan w:val="3"/>
            <w:tcBorders>
              <w:bottom w:val="single" w:sz="24" w:space="0" w:color="FFFFFF"/>
            </w:tcBorders>
            <w:shd w:val="clear" w:color="auto" w:fill="003366"/>
          </w:tcPr>
          <w:p w:rsidR="00E805AA" w:rsidRPr="00023F17" w:rsidRDefault="00E805AA" w:rsidP="00E805AA">
            <w:pPr>
              <w:jc w:val="right"/>
              <w:rPr>
                <w:rFonts w:cs="Arial"/>
                <w:b/>
                <w:sz w:val="20"/>
                <w:szCs w:val="20"/>
              </w:rPr>
            </w:pPr>
            <w:r>
              <w:rPr>
                <w:rFonts w:cs="Arial"/>
                <w:b/>
                <w:sz w:val="20"/>
                <w:szCs w:val="20"/>
              </w:rPr>
              <w:t>8</w:t>
            </w:r>
            <w:r w:rsidRPr="00023F17">
              <w:rPr>
                <w:rFonts w:cs="Arial"/>
                <w:b/>
                <w:sz w:val="20"/>
                <w:szCs w:val="20"/>
              </w:rPr>
              <w:t xml:space="preserve"> Grants</w:t>
            </w:r>
          </w:p>
        </w:tc>
        <w:tc>
          <w:tcPr>
            <w:tcW w:w="1261" w:type="dxa"/>
            <w:tcBorders>
              <w:bottom w:val="single" w:sz="24" w:space="0" w:color="FFFFFF"/>
            </w:tcBorders>
            <w:shd w:val="clear" w:color="auto" w:fill="003366"/>
            <w:noWrap/>
          </w:tcPr>
          <w:p w:rsidR="00E805AA" w:rsidRPr="00023F17" w:rsidRDefault="00E805AA" w:rsidP="00E805AA">
            <w:pPr>
              <w:jc w:val="right"/>
              <w:rPr>
                <w:rFonts w:cs="Arial"/>
                <w:b/>
                <w:sz w:val="20"/>
                <w:szCs w:val="20"/>
              </w:rPr>
            </w:pPr>
            <w:r>
              <w:rPr>
                <w:rFonts w:cs="Arial"/>
                <w:b/>
                <w:sz w:val="20"/>
                <w:szCs w:val="20"/>
              </w:rPr>
              <w:t>£3,476</w:t>
            </w:r>
            <w:r w:rsidRPr="00663AB5">
              <w:rPr>
                <w:rFonts w:cs="Arial"/>
                <w:b/>
                <w:sz w:val="20"/>
                <w:szCs w:val="20"/>
              </w:rPr>
              <w:t>.00</w:t>
            </w:r>
          </w:p>
        </w:tc>
      </w:tr>
      <w:tr w:rsidR="00E805AA" w:rsidRPr="001332E4" w:rsidTr="00E805AA">
        <w:trPr>
          <w:trHeight w:val="300"/>
        </w:trPr>
        <w:tc>
          <w:tcPr>
            <w:tcW w:w="3018" w:type="dxa"/>
            <w:gridSpan w:val="2"/>
            <w:tcBorders>
              <w:top w:val="single" w:sz="24" w:space="0" w:color="FFFFFF"/>
              <w:left w:val="nil"/>
              <w:bottom w:val="single" w:sz="24" w:space="0" w:color="FFFFFF"/>
              <w:right w:val="nil"/>
            </w:tcBorders>
            <w:shd w:val="clear" w:color="auto" w:fill="auto"/>
            <w:noWrap/>
          </w:tcPr>
          <w:p w:rsidR="00E805AA" w:rsidRDefault="00E805AA" w:rsidP="00E805AA">
            <w:pPr>
              <w:jc w:val="right"/>
              <w:rPr>
                <w:rFonts w:cs="Arial"/>
                <w:b/>
                <w:sz w:val="20"/>
                <w:szCs w:val="20"/>
              </w:rPr>
            </w:pPr>
          </w:p>
        </w:tc>
        <w:tc>
          <w:tcPr>
            <w:tcW w:w="5763" w:type="dxa"/>
            <w:gridSpan w:val="3"/>
            <w:tcBorders>
              <w:top w:val="single" w:sz="24" w:space="0" w:color="FFFFFF"/>
              <w:left w:val="nil"/>
              <w:bottom w:val="single" w:sz="24" w:space="0" w:color="FFFFFF"/>
              <w:right w:val="nil"/>
            </w:tcBorders>
            <w:shd w:val="clear" w:color="auto" w:fill="auto"/>
          </w:tcPr>
          <w:p w:rsidR="00E805AA" w:rsidRDefault="00E805AA" w:rsidP="00E805AA">
            <w:pPr>
              <w:rPr>
                <w:rFonts w:cs="Arial"/>
                <w:b/>
                <w:sz w:val="20"/>
                <w:szCs w:val="20"/>
              </w:rPr>
            </w:pPr>
          </w:p>
        </w:tc>
        <w:tc>
          <w:tcPr>
            <w:tcW w:w="1261" w:type="dxa"/>
            <w:tcBorders>
              <w:top w:val="single" w:sz="24" w:space="0" w:color="FFFFFF"/>
              <w:left w:val="nil"/>
              <w:bottom w:val="single" w:sz="24" w:space="0" w:color="FFFFFF"/>
              <w:right w:val="nil"/>
            </w:tcBorders>
            <w:shd w:val="clear" w:color="auto" w:fill="auto"/>
            <w:noWrap/>
            <w:vAlign w:val="center"/>
          </w:tcPr>
          <w:p w:rsidR="00E805AA" w:rsidRPr="00663AB5" w:rsidRDefault="00E805AA" w:rsidP="00E805AA">
            <w:pPr>
              <w:jc w:val="right"/>
              <w:rPr>
                <w:rFonts w:cs="Arial"/>
                <w:b/>
                <w:bCs/>
                <w:i/>
                <w:iCs/>
                <w:sz w:val="20"/>
                <w:szCs w:val="20"/>
              </w:rPr>
            </w:pPr>
          </w:p>
        </w:tc>
      </w:tr>
      <w:tr w:rsidR="00E805AA" w:rsidRPr="001332E4" w:rsidTr="00E805AA">
        <w:trPr>
          <w:trHeight w:val="300"/>
        </w:trPr>
        <w:tc>
          <w:tcPr>
            <w:tcW w:w="3018" w:type="dxa"/>
            <w:gridSpan w:val="2"/>
            <w:tcBorders>
              <w:top w:val="single" w:sz="24" w:space="0" w:color="FFFFFF"/>
              <w:left w:val="nil"/>
              <w:bottom w:val="nil"/>
              <w:right w:val="nil"/>
            </w:tcBorders>
            <w:shd w:val="clear" w:color="auto" w:fill="003366"/>
            <w:noWrap/>
          </w:tcPr>
          <w:p w:rsidR="00E805AA" w:rsidRDefault="00E805AA" w:rsidP="00E805AA">
            <w:pPr>
              <w:jc w:val="right"/>
              <w:rPr>
                <w:rFonts w:cs="Arial"/>
                <w:b/>
                <w:sz w:val="20"/>
                <w:szCs w:val="20"/>
              </w:rPr>
            </w:pPr>
          </w:p>
          <w:p w:rsidR="00E805AA" w:rsidRDefault="00E805AA" w:rsidP="00E805AA">
            <w:pPr>
              <w:jc w:val="right"/>
              <w:rPr>
                <w:rFonts w:cs="Arial"/>
                <w:b/>
                <w:sz w:val="20"/>
                <w:szCs w:val="20"/>
              </w:rPr>
            </w:pPr>
            <w:r>
              <w:rPr>
                <w:rFonts w:cs="Arial"/>
                <w:b/>
                <w:sz w:val="20"/>
                <w:szCs w:val="20"/>
              </w:rPr>
              <w:t>TOTAL GRANTS AWARDED</w:t>
            </w:r>
          </w:p>
          <w:p w:rsidR="00E805AA" w:rsidRPr="00023F17" w:rsidRDefault="00E805AA" w:rsidP="00E805AA">
            <w:pPr>
              <w:jc w:val="right"/>
              <w:rPr>
                <w:rFonts w:cs="Arial"/>
                <w:b/>
                <w:sz w:val="20"/>
                <w:szCs w:val="20"/>
              </w:rPr>
            </w:pPr>
          </w:p>
        </w:tc>
        <w:tc>
          <w:tcPr>
            <w:tcW w:w="5763" w:type="dxa"/>
            <w:gridSpan w:val="3"/>
            <w:tcBorders>
              <w:top w:val="single" w:sz="24" w:space="0" w:color="FFFFFF"/>
              <w:left w:val="nil"/>
              <w:bottom w:val="nil"/>
              <w:right w:val="nil"/>
            </w:tcBorders>
            <w:shd w:val="clear" w:color="auto" w:fill="003366"/>
          </w:tcPr>
          <w:p w:rsidR="00E805AA" w:rsidRDefault="00E805AA" w:rsidP="00E805AA">
            <w:pPr>
              <w:jc w:val="right"/>
              <w:rPr>
                <w:rFonts w:cs="Arial"/>
                <w:b/>
                <w:sz w:val="20"/>
                <w:szCs w:val="20"/>
              </w:rPr>
            </w:pPr>
          </w:p>
          <w:p w:rsidR="00E805AA" w:rsidRPr="00023F17" w:rsidRDefault="00E805AA" w:rsidP="00E805AA">
            <w:pPr>
              <w:jc w:val="right"/>
              <w:rPr>
                <w:rFonts w:cs="Arial"/>
                <w:b/>
                <w:sz w:val="20"/>
                <w:szCs w:val="20"/>
              </w:rPr>
            </w:pPr>
            <w:r>
              <w:rPr>
                <w:rFonts w:cs="Arial"/>
                <w:b/>
                <w:sz w:val="20"/>
                <w:szCs w:val="20"/>
              </w:rPr>
              <w:t>35</w:t>
            </w:r>
            <w:r w:rsidRPr="00023F17">
              <w:rPr>
                <w:rFonts w:cs="Arial"/>
                <w:b/>
                <w:sz w:val="20"/>
                <w:szCs w:val="20"/>
              </w:rPr>
              <w:t xml:space="preserve"> Grants</w:t>
            </w:r>
          </w:p>
        </w:tc>
        <w:tc>
          <w:tcPr>
            <w:tcW w:w="1261" w:type="dxa"/>
            <w:tcBorders>
              <w:top w:val="single" w:sz="24" w:space="0" w:color="FFFFFF"/>
              <w:left w:val="nil"/>
              <w:bottom w:val="nil"/>
              <w:right w:val="nil"/>
            </w:tcBorders>
            <w:shd w:val="clear" w:color="auto" w:fill="003366"/>
            <w:noWrap/>
            <w:vAlign w:val="center"/>
          </w:tcPr>
          <w:p w:rsidR="00E805AA" w:rsidRPr="00B005F9" w:rsidRDefault="00E805AA" w:rsidP="00E805AA">
            <w:pPr>
              <w:jc w:val="right"/>
              <w:rPr>
                <w:rFonts w:cs="Arial"/>
                <w:b/>
                <w:sz w:val="20"/>
                <w:szCs w:val="20"/>
              </w:rPr>
            </w:pPr>
            <w:r w:rsidRPr="00B005F9">
              <w:rPr>
                <w:rFonts w:cs="Arial"/>
                <w:b/>
                <w:bCs/>
                <w:iCs/>
                <w:sz w:val="20"/>
                <w:szCs w:val="20"/>
              </w:rPr>
              <w:t>£61,626.38</w:t>
            </w:r>
          </w:p>
        </w:tc>
      </w:tr>
    </w:tbl>
    <w:p w:rsidR="00E805AA" w:rsidRDefault="00E805AA" w:rsidP="00E805AA">
      <w:pPr>
        <w:sectPr w:rsidR="00E805AA" w:rsidSect="00E805AA">
          <w:footerReference w:type="default" r:id="rId21"/>
          <w:pgSz w:w="11906" w:h="16838"/>
          <w:pgMar w:top="1134" w:right="1134" w:bottom="1134" w:left="1843" w:header="709" w:footer="488" w:gutter="0"/>
          <w:cols w:space="708"/>
          <w:docGrid w:linePitch="360"/>
        </w:sectPr>
      </w:pPr>
    </w:p>
    <w:p w:rsidR="00E805AA" w:rsidRDefault="00E805AA" w:rsidP="00E805AA"/>
    <w:tbl>
      <w:tblPr>
        <w:tblpPr w:leftFromText="180" w:rightFromText="180" w:vertAnchor="text" w:horzAnchor="margin" w:tblpXSpec="center" w:tblpY="159"/>
        <w:tblW w:w="10064"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3127"/>
        <w:gridCol w:w="1735"/>
        <w:gridCol w:w="1734"/>
        <w:gridCol w:w="1734"/>
        <w:gridCol w:w="1734"/>
      </w:tblGrid>
      <w:tr w:rsidR="00E805AA" w:rsidRPr="00A57029" w:rsidTr="00E805AA">
        <w:trPr>
          <w:trHeight w:val="973"/>
        </w:trPr>
        <w:tc>
          <w:tcPr>
            <w:tcW w:w="10064" w:type="dxa"/>
            <w:gridSpan w:val="5"/>
            <w:shd w:val="clear" w:color="000000" w:fill="003366"/>
            <w:vAlign w:val="center"/>
          </w:tcPr>
          <w:p w:rsidR="00E805AA" w:rsidRPr="00B955A9" w:rsidRDefault="00E805AA" w:rsidP="00E805AA">
            <w:pPr>
              <w:jc w:val="center"/>
              <w:rPr>
                <w:rFonts w:cs="Arial"/>
                <w:b/>
                <w:bCs/>
                <w:color w:val="FFFFFF"/>
                <w:sz w:val="28"/>
              </w:rPr>
            </w:pPr>
            <w:r w:rsidRPr="00B955A9">
              <w:rPr>
                <w:rFonts w:cs="Arial"/>
                <w:b/>
                <w:bCs/>
                <w:color w:val="FFFFFF"/>
                <w:sz w:val="28"/>
              </w:rPr>
              <w:t>SUMMARY</w:t>
            </w:r>
          </w:p>
          <w:p w:rsidR="00E805AA" w:rsidRPr="00A57029" w:rsidRDefault="00E805AA" w:rsidP="00E805AA">
            <w:pPr>
              <w:jc w:val="center"/>
              <w:rPr>
                <w:rFonts w:cs="Arial"/>
                <w:b/>
                <w:bCs/>
                <w:color w:val="FFFFFF"/>
              </w:rPr>
            </w:pPr>
            <w:r w:rsidRPr="00B955A9">
              <w:rPr>
                <w:rFonts w:cs="Arial"/>
                <w:b/>
                <w:bCs/>
                <w:color w:val="FFFFFF"/>
                <w:sz w:val="28"/>
              </w:rPr>
              <w:t xml:space="preserve">Grants by Type </w:t>
            </w:r>
            <w:r>
              <w:rPr>
                <w:rFonts w:cs="Arial"/>
                <w:b/>
                <w:bCs/>
                <w:color w:val="FFFFFF"/>
                <w:sz w:val="28"/>
              </w:rPr>
              <w:t>2015</w:t>
            </w:r>
          </w:p>
        </w:tc>
      </w:tr>
      <w:tr w:rsidR="00E805AA" w:rsidRPr="00A57029" w:rsidTr="00E805AA">
        <w:trPr>
          <w:trHeight w:val="1018"/>
        </w:trPr>
        <w:tc>
          <w:tcPr>
            <w:tcW w:w="3127" w:type="dxa"/>
            <w:shd w:val="clear" w:color="000000" w:fill="003366"/>
            <w:vAlign w:val="center"/>
            <w:hideMark/>
          </w:tcPr>
          <w:p w:rsidR="00E805AA" w:rsidRPr="00A57029" w:rsidRDefault="00E805AA" w:rsidP="00E805AA">
            <w:pPr>
              <w:ind w:left="-660"/>
              <w:jc w:val="center"/>
              <w:rPr>
                <w:rFonts w:cs="Arial"/>
                <w:b/>
                <w:bCs/>
                <w:color w:val="FFFFFF"/>
              </w:rPr>
            </w:pPr>
            <w:r w:rsidRPr="00A57029">
              <w:rPr>
                <w:rFonts w:cs="Arial"/>
                <w:b/>
                <w:bCs/>
                <w:color w:val="FFFFFF"/>
              </w:rPr>
              <w:t> </w:t>
            </w:r>
          </w:p>
        </w:tc>
        <w:tc>
          <w:tcPr>
            <w:tcW w:w="1735" w:type="dxa"/>
            <w:shd w:val="clear" w:color="000000" w:fill="003366"/>
            <w:vAlign w:val="center"/>
            <w:hideMark/>
          </w:tcPr>
          <w:p w:rsidR="00E805AA" w:rsidRPr="00A57029" w:rsidRDefault="00E805AA" w:rsidP="00E805AA">
            <w:pPr>
              <w:jc w:val="center"/>
              <w:rPr>
                <w:rFonts w:cs="Arial"/>
                <w:b/>
                <w:bCs/>
                <w:color w:val="FFFFFF"/>
              </w:rPr>
            </w:pPr>
            <w:r w:rsidRPr="00A57029">
              <w:rPr>
                <w:rFonts w:cs="Arial"/>
                <w:b/>
                <w:bCs/>
                <w:color w:val="FFFFFF"/>
              </w:rPr>
              <w:t>% of Total Grants Awarded</w:t>
            </w:r>
          </w:p>
        </w:tc>
        <w:tc>
          <w:tcPr>
            <w:tcW w:w="1734" w:type="dxa"/>
            <w:shd w:val="clear" w:color="000000" w:fill="003366"/>
            <w:vAlign w:val="center"/>
            <w:hideMark/>
          </w:tcPr>
          <w:p w:rsidR="00E805AA" w:rsidRPr="00A57029" w:rsidRDefault="00E805AA" w:rsidP="00E805AA">
            <w:pPr>
              <w:jc w:val="center"/>
              <w:rPr>
                <w:rFonts w:cs="Arial"/>
                <w:b/>
                <w:bCs/>
                <w:color w:val="FFFFFF"/>
              </w:rPr>
            </w:pPr>
            <w:r w:rsidRPr="00A57029">
              <w:rPr>
                <w:rFonts w:cs="Arial"/>
                <w:b/>
                <w:bCs/>
                <w:color w:val="FFFFFF"/>
              </w:rPr>
              <w:t>No. of Grants</w:t>
            </w:r>
          </w:p>
        </w:tc>
        <w:tc>
          <w:tcPr>
            <w:tcW w:w="1734" w:type="dxa"/>
            <w:shd w:val="clear" w:color="000000" w:fill="003366"/>
            <w:vAlign w:val="center"/>
            <w:hideMark/>
          </w:tcPr>
          <w:p w:rsidR="00E805AA" w:rsidRPr="00A57029" w:rsidRDefault="00E805AA" w:rsidP="00E805AA">
            <w:pPr>
              <w:jc w:val="center"/>
              <w:rPr>
                <w:rFonts w:cs="Arial"/>
                <w:b/>
                <w:bCs/>
                <w:color w:val="FFFFFF"/>
              </w:rPr>
            </w:pPr>
            <w:r w:rsidRPr="00A57029">
              <w:rPr>
                <w:rFonts w:cs="Arial"/>
                <w:b/>
                <w:bCs/>
                <w:color w:val="FFFFFF"/>
              </w:rPr>
              <w:t>Average Grant</w:t>
            </w:r>
          </w:p>
        </w:tc>
        <w:tc>
          <w:tcPr>
            <w:tcW w:w="1734" w:type="dxa"/>
            <w:shd w:val="clear" w:color="000000" w:fill="003366"/>
            <w:vAlign w:val="center"/>
            <w:hideMark/>
          </w:tcPr>
          <w:p w:rsidR="00E805AA" w:rsidRPr="00A57029" w:rsidRDefault="00E805AA" w:rsidP="00E805AA">
            <w:pPr>
              <w:jc w:val="center"/>
              <w:rPr>
                <w:rFonts w:cs="Arial"/>
                <w:b/>
                <w:bCs/>
                <w:color w:val="FFFFFF"/>
              </w:rPr>
            </w:pPr>
            <w:r w:rsidRPr="00A57029">
              <w:rPr>
                <w:rFonts w:cs="Arial"/>
                <w:b/>
                <w:bCs/>
                <w:color w:val="FFFFFF"/>
              </w:rPr>
              <w:t>Total Amount Allocated</w:t>
            </w:r>
          </w:p>
        </w:tc>
      </w:tr>
      <w:tr w:rsidR="00E805AA" w:rsidRPr="00A57029" w:rsidTr="00E805AA">
        <w:trPr>
          <w:trHeight w:val="315"/>
        </w:trPr>
        <w:tc>
          <w:tcPr>
            <w:tcW w:w="3127" w:type="dxa"/>
            <w:shd w:val="clear" w:color="auto" w:fill="auto"/>
            <w:hideMark/>
          </w:tcPr>
          <w:p w:rsidR="00E805AA" w:rsidRPr="0079212A" w:rsidRDefault="00E805AA" w:rsidP="00E805AA">
            <w:r w:rsidRPr="0079212A">
              <w:t>3 Year Funding</w:t>
            </w:r>
          </w:p>
        </w:tc>
        <w:tc>
          <w:tcPr>
            <w:tcW w:w="1735" w:type="dxa"/>
            <w:shd w:val="clear" w:color="auto" w:fill="auto"/>
            <w:hideMark/>
          </w:tcPr>
          <w:p w:rsidR="00E805AA" w:rsidRPr="0079212A" w:rsidRDefault="00E805AA" w:rsidP="00E805AA">
            <w:pPr>
              <w:jc w:val="center"/>
            </w:pPr>
            <w:r>
              <w:t>19.5</w:t>
            </w:r>
            <w:r w:rsidRPr="0079212A">
              <w:t>%</w:t>
            </w:r>
          </w:p>
        </w:tc>
        <w:tc>
          <w:tcPr>
            <w:tcW w:w="1734" w:type="dxa"/>
            <w:shd w:val="clear" w:color="auto" w:fill="auto"/>
            <w:noWrap/>
            <w:hideMark/>
          </w:tcPr>
          <w:p w:rsidR="00E805AA" w:rsidRPr="0079212A" w:rsidRDefault="00E805AA" w:rsidP="00E805AA">
            <w:pPr>
              <w:jc w:val="center"/>
            </w:pPr>
            <w:r w:rsidRPr="0079212A">
              <w:t>1</w:t>
            </w:r>
          </w:p>
        </w:tc>
        <w:tc>
          <w:tcPr>
            <w:tcW w:w="1734" w:type="dxa"/>
            <w:shd w:val="clear" w:color="auto" w:fill="auto"/>
            <w:noWrap/>
            <w:hideMark/>
          </w:tcPr>
          <w:p w:rsidR="00E805AA" w:rsidRPr="0079212A" w:rsidRDefault="00E805AA" w:rsidP="00E805AA">
            <w:pPr>
              <w:jc w:val="right"/>
            </w:pPr>
            <w:r w:rsidRPr="0079212A">
              <w:t>£12,000.00</w:t>
            </w:r>
          </w:p>
        </w:tc>
        <w:tc>
          <w:tcPr>
            <w:tcW w:w="1734" w:type="dxa"/>
            <w:shd w:val="clear" w:color="auto" w:fill="auto"/>
            <w:noWrap/>
            <w:hideMark/>
          </w:tcPr>
          <w:p w:rsidR="00E805AA" w:rsidRPr="0079212A" w:rsidRDefault="00E805AA" w:rsidP="00E805AA">
            <w:pPr>
              <w:jc w:val="right"/>
            </w:pPr>
            <w:r w:rsidRPr="0079212A">
              <w:t>£12,000.00</w:t>
            </w:r>
          </w:p>
        </w:tc>
      </w:tr>
      <w:tr w:rsidR="00E805AA" w:rsidRPr="00A57029" w:rsidTr="00E805AA">
        <w:trPr>
          <w:trHeight w:val="300"/>
        </w:trPr>
        <w:tc>
          <w:tcPr>
            <w:tcW w:w="3127" w:type="dxa"/>
            <w:shd w:val="clear" w:color="auto" w:fill="auto"/>
            <w:hideMark/>
          </w:tcPr>
          <w:p w:rsidR="00E805AA" w:rsidRPr="0079212A" w:rsidRDefault="00E805AA" w:rsidP="00E805AA">
            <w:r w:rsidRPr="0079212A">
              <w:t>AIP</w:t>
            </w:r>
          </w:p>
        </w:tc>
        <w:tc>
          <w:tcPr>
            <w:tcW w:w="1735" w:type="dxa"/>
            <w:shd w:val="clear" w:color="auto" w:fill="auto"/>
            <w:hideMark/>
          </w:tcPr>
          <w:p w:rsidR="00E805AA" w:rsidRPr="0079212A" w:rsidRDefault="00E805AA" w:rsidP="00E805AA">
            <w:pPr>
              <w:jc w:val="center"/>
            </w:pPr>
            <w:r>
              <w:t>21.1</w:t>
            </w:r>
            <w:r w:rsidRPr="0079212A">
              <w:t>%</w:t>
            </w:r>
          </w:p>
        </w:tc>
        <w:tc>
          <w:tcPr>
            <w:tcW w:w="1734" w:type="dxa"/>
            <w:shd w:val="clear" w:color="auto" w:fill="auto"/>
            <w:noWrap/>
            <w:hideMark/>
          </w:tcPr>
          <w:p w:rsidR="00E805AA" w:rsidRPr="0079212A" w:rsidRDefault="00E805AA" w:rsidP="00E805AA">
            <w:pPr>
              <w:jc w:val="center"/>
            </w:pPr>
            <w:r w:rsidRPr="0079212A">
              <w:t>5</w:t>
            </w:r>
          </w:p>
        </w:tc>
        <w:tc>
          <w:tcPr>
            <w:tcW w:w="1734" w:type="dxa"/>
            <w:shd w:val="clear" w:color="auto" w:fill="auto"/>
            <w:noWrap/>
            <w:hideMark/>
          </w:tcPr>
          <w:p w:rsidR="00E805AA" w:rsidRPr="0079212A" w:rsidRDefault="00E805AA" w:rsidP="00E805AA">
            <w:pPr>
              <w:jc w:val="right"/>
            </w:pPr>
            <w:r w:rsidRPr="0079212A">
              <w:t>£2,</w:t>
            </w:r>
            <w:r>
              <w:t>6</w:t>
            </w:r>
            <w:r w:rsidRPr="0079212A">
              <w:t>00.00</w:t>
            </w:r>
          </w:p>
        </w:tc>
        <w:tc>
          <w:tcPr>
            <w:tcW w:w="1734" w:type="dxa"/>
            <w:shd w:val="clear" w:color="auto" w:fill="auto"/>
            <w:noWrap/>
            <w:hideMark/>
          </w:tcPr>
          <w:p w:rsidR="00E805AA" w:rsidRPr="0079212A" w:rsidRDefault="00E805AA" w:rsidP="00E805AA">
            <w:pPr>
              <w:jc w:val="right"/>
            </w:pPr>
            <w:r w:rsidRPr="0079212A">
              <w:t>£13,</w:t>
            </w:r>
            <w:r>
              <w:t>0</w:t>
            </w:r>
            <w:r w:rsidRPr="0079212A">
              <w:t>00.00</w:t>
            </w:r>
          </w:p>
        </w:tc>
      </w:tr>
      <w:tr w:rsidR="00E805AA" w:rsidRPr="00A57029" w:rsidTr="00E805AA">
        <w:trPr>
          <w:trHeight w:val="300"/>
        </w:trPr>
        <w:tc>
          <w:tcPr>
            <w:tcW w:w="3127" w:type="dxa"/>
            <w:shd w:val="clear" w:color="auto" w:fill="auto"/>
            <w:hideMark/>
          </w:tcPr>
          <w:p w:rsidR="00E805AA" w:rsidRPr="0079212A" w:rsidRDefault="00E805AA" w:rsidP="00E805AA">
            <w:r w:rsidRPr="0079212A">
              <w:t>Capital</w:t>
            </w:r>
          </w:p>
        </w:tc>
        <w:tc>
          <w:tcPr>
            <w:tcW w:w="1735" w:type="dxa"/>
            <w:shd w:val="clear" w:color="auto" w:fill="auto"/>
            <w:hideMark/>
          </w:tcPr>
          <w:p w:rsidR="00E805AA" w:rsidRPr="0079212A" w:rsidRDefault="00E805AA" w:rsidP="00E805AA">
            <w:pPr>
              <w:jc w:val="center"/>
            </w:pPr>
            <w:r>
              <w:t>10.5</w:t>
            </w:r>
            <w:r w:rsidRPr="0079212A">
              <w:t>%</w:t>
            </w:r>
          </w:p>
        </w:tc>
        <w:tc>
          <w:tcPr>
            <w:tcW w:w="1734" w:type="dxa"/>
            <w:shd w:val="clear" w:color="auto" w:fill="auto"/>
            <w:noWrap/>
            <w:hideMark/>
          </w:tcPr>
          <w:p w:rsidR="00E805AA" w:rsidRPr="0079212A" w:rsidRDefault="00E805AA" w:rsidP="00E805AA">
            <w:pPr>
              <w:jc w:val="center"/>
            </w:pPr>
            <w:r>
              <w:t>3</w:t>
            </w:r>
          </w:p>
        </w:tc>
        <w:tc>
          <w:tcPr>
            <w:tcW w:w="1734" w:type="dxa"/>
            <w:shd w:val="clear" w:color="auto" w:fill="auto"/>
            <w:noWrap/>
            <w:hideMark/>
          </w:tcPr>
          <w:p w:rsidR="00E805AA" w:rsidRPr="0079212A" w:rsidRDefault="00E805AA" w:rsidP="00E805AA">
            <w:pPr>
              <w:jc w:val="right"/>
            </w:pPr>
            <w:r w:rsidRPr="0079212A">
              <w:t>£</w:t>
            </w:r>
            <w:r>
              <w:t>2,166.67</w:t>
            </w:r>
          </w:p>
        </w:tc>
        <w:tc>
          <w:tcPr>
            <w:tcW w:w="1734" w:type="dxa"/>
            <w:shd w:val="clear" w:color="auto" w:fill="auto"/>
            <w:noWrap/>
            <w:hideMark/>
          </w:tcPr>
          <w:p w:rsidR="00E805AA" w:rsidRPr="0079212A" w:rsidRDefault="00E805AA" w:rsidP="00E805AA">
            <w:pPr>
              <w:jc w:val="right"/>
            </w:pPr>
            <w:r w:rsidRPr="0079212A">
              <w:t>£</w:t>
            </w:r>
            <w:r>
              <w:t>6,500</w:t>
            </w:r>
            <w:r w:rsidRPr="0079212A">
              <w:t>.00</w:t>
            </w:r>
          </w:p>
        </w:tc>
      </w:tr>
      <w:tr w:rsidR="00E805AA" w:rsidRPr="00A57029" w:rsidTr="00E805AA">
        <w:trPr>
          <w:trHeight w:val="300"/>
        </w:trPr>
        <w:tc>
          <w:tcPr>
            <w:tcW w:w="3127" w:type="dxa"/>
            <w:shd w:val="clear" w:color="auto" w:fill="auto"/>
            <w:hideMark/>
          </w:tcPr>
          <w:p w:rsidR="00E805AA" w:rsidRPr="0079212A" w:rsidRDefault="00E805AA" w:rsidP="00E805AA">
            <w:r w:rsidRPr="0079212A">
              <w:t>Project Individual</w:t>
            </w:r>
          </w:p>
        </w:tc>
        <w:tc>
          <w:tcPr>
            <w:tcW w:w="1735" w:type="dxa"/>
            <w:shd w:val="clear" w:color="auto" w:fill="auto"/>
            <w:hideMark/>
          </w:tcPr>
          <w:p w:rsidR="00E805AA" w:rsidRPr="0079212A" w:rsidRDefault="00E805AA" w:rsidP="00E805AA">
            <w:pPr>
              <w:jc w:val="center"/>
            </w:pPr>
            <w:r>
              <w:t>6.5</w:t>
            </w:r>
            <w:r w:rsidRPr="0079212A">
              <w:t>%</w:t>
            </w:r>
          </w:p>
        </w:tc>
        <w:tc>
          <w:tcPr>
            <w:tcW w:w="1734" w:type="dxa"/>
            <w:shd w:val="clear" w:color="auto" w:fill="auto"/>
            <w:noWrap/>
            <w:hideMark/>
          </w:tcPr>
          <w:p w:rsidR="00E805AA" w:rsidRPr="0079212A" w:rsidRDefault="00E805AA" w:rsidP="00E805AA">
            <w:pPr>
              <w:jc w:val="center"/>
            </w:pPr>
            <w:r>
              <w:t>3</w:t>
            </w:r>
          </w:p>
        </w:tc>
        <w:tc>
          <w:tcPr>
            <w:tcW w:w="1734" w:type="dxa"/>
            <w:shd w:val="clear" w:color="auto" w:fill="auto"/>
            <w:noWrap/>
            <w:hideMark/>
          </w:tcPr>
          <w:p w:rsidR="00E805AA" w:rsidRPr="0079212A" w:rsidRDefault="00E805AA" w:rsidP="00E805AA">
            <w:pPr>
              <w:jc w:val="right"/>
            </w:pPr>
            <w:r>
              <w:t>£1,333.33</w:t>
            </w:r>
          </w:p>
        </w:tc>
        <w:tc>
          <w:tcPr>
            <w:tcW w:w="1734" w:type="dxa"/>
            <w:shd w:val="clear" w:color="auto" w:fill="auto"/>
            <w:noWrap/>
            <w:hideMark/>
          </w:tcPr>
          <w:p w:rsidR="00E805AA" w:rsidRPr="0079212A" w:rsidRDefault="00E805AA" w:rsidP="00E805AA">
            <w:pPr>
              <w:jc w:val="right"/>
            </w:pPr>
            <w:r>
              <w:t>£4,000.00</w:t>
            </w:r>
          </w:p>
        </w:tc>
      </w:tr>
      <w:tr w:rsidR="00E805AA" w:rsidRPr="00A57029" w:rsidTr="00E805AA">
        <w:trPr>
          <w:trHeight w:val="300"/>
        </w:trPr>
        <w:tc>
          <w:tcPr>
            <w:tcW w:w="3127" w:type="dxa"/>
            <w:shd w:val="clear" w:color="auto" w:fill="auto"/>
            <w:hideMark/>
          </w:tcPr>
          <w:p w:rsidR="00E805AA" w:rsidRPr="0079212A" w:rsidRDefault="00E805AA" w:rsidP="00E805AA">
            <w:r w:rsidRPr="0079212A">
              <w:t>Project Organisation</w:t>
            </w:r>
          </w:p>
        </w:tc>
        <w:tc>
          <w:tcPr>
            <w:tcW w:w="1735" w:type="dxa"/>
            <w:shd w:val="clear" w:color="auto" w:fill="auto"/>
            <w:hideMark/>
          </w:tcPr>
          <w:p w:rsidR="00E805AA" w:rsidRPr="0079212A" w:rsidRDefault="00E805AA" w:rsidP="00E805AA">
            <w:pPr>
              <w:jc w:val="center"/>
            </w:pPr>
            <w:r>
              <w:t>13.1</w:t>
            </w:r>
            <w:r w:rsidRPr="0079212A">
              <w:t>%</w:t>
            </w:r>
          </w:p>
        </w:tc>
        <w:tc>
          <w:tcPr>
            <w:tcW w:w="1734" w:type="dxa"/>
            <w:shd w:val="clear" w:color="auto" w:fill="auto"/>
            <w:noWrap/>
            <w:hideMark/>
          </w:tcPr>
          <w:p w:rsidR="00E805AA" w:rsidRPr="0079212A" w:rsidRDefault="00E805AA" w:rsidP="00E805AA">
            <w:pPr>
              <w:jc w:val="center"/>
            </w:pPr>
            <w:r>
              <w:t>9</w:t>
            </w:r>
          </w:p>
        </w:tc>
        <w:tc>
          <w:tcPr>
            <w:tcW w:w="1734" w:type="dxa"/>
            <w:shd w:val="clear" w:color="auto" w:fill="auto"/>
            <w:noWrap/>
            <w:hideMark/>
          </w:tcPr>
          <w:p w:rsidR="00E805AA" w:rsidRPr="0079212A" w:rsidRDefault="00E805AA" w:rsidP="00E805AA">
            <w:pPr>
              <w:jc w:val="right"/>
            </w:pPr>
            <w:r>
              <w:t>£900.00</w:t>
            </w:r>
          </w:p>
        </w:tc>
        <w:tc>
          <w:tcPr>
            <w:tcW w:w="1734" w:type="dxa"/>
            <w:shd w:val="clear" w:color="auto" w:fill="auto"/>
            <w:noWrap/>
            <w:hideMark/>
          </w:tcPr>
          <w:p w:rsidR="00E805AA" w:rsidRPr="0079212A" w:rsidRDefault="00E805AA" w:rsidP="00E805AA">
            <w:pPr>
              <w:jc w:val="right"/>
            </w:pPr>
            <w:r>
              <w:t>£8,100.00</w:t>
            </w:r>
          </w:p>
        </w:tc>
      </w:tr>
      <w:tr w:rsidR="00E805AA" w:rsidRPr="00A57029" w:rsidTr="00E805AA">
        <w:trPr>
          <w:trHeight w:val="300"/>
        </w:trPr>
        <w:tc>
          <w:tcPr>
            <w:tcW w:w="3127" w:type="dxa"/>
            <w:shd w:val="clear" w:color="auto" w:fill="auto"/>
            <w:hideMark/>
          </w:tcPr>
          <w:p w:rsidR="00E805AA" w:rsidRPr="0079212A" w:rsidRDefault="00E805AA" w:rsidP="00E805AA">
            <w:r w:rsidRPr="0079212A">
              <w:t>RFO</w:t>
            </w:r>
          </w:p>
        </w:tc>
        <w:tc>
          <w:tcPr>
            <w:tcW w:w="1735" w:type="dxa"/>
            <w:shd w:val="clear" w:color="auto" w:fill="auto"/>
            <w:hideMark/>
          </w:tcPr>
          <w:p w:rsidR="00E805AA" w:rsidRPr="0079212A" w:rsidRDefault="00E805AA" w:rsidP="00E805AA">
            <w:pPr>
              <w:jc w:val="center"/>
            </w:pPr>
            <w:r>
              <w:t>20.4</w:t>
            </w:r>
            <w:r w:rsidRPr="0079212A">
              <w:t>%</w:t>
            </w:r>
          </w:p>
        </w:tc>
        <w:tc>
          <w:tcPr>
            <w:tcW w:w="1734" w:type="dxa"/>
            <w:shd w:val="clear" w:color="auto" w:fill="auto"/>
            <w:noWrap/>
            <w:hideMark/>
          </w:tcPr>
          <w:p w:rsidR="00E805AA" w:rsidRPr="0079212A" w:rsidRDefault="00E805AA" w:rsidP="00E805AA">
            <w:pPr>
              <w:jc w:val="center"/>
            </w:pPr>
            <w:r>
              <w:t>5</w:t>
            </w:r>
          </w:p>
        </w:tc>
        <w:tc>
          <w:tcPr>
            <w:tcW w:w="1734" w:type="dxa"/>
            <w:shd w:val="clear" w:color="auto" w:fill="auto"/>
            <w:noWrap/>
            <w:hideMark/>
          </w:tcPr>
          <w:p w:rsidR="00E805AA" w:rsidRPr="0079212A" w:rsidRDefault="00E805AA" w:rsidP="00E805AA">
            <w:pPr>
              <w:jc w:val="right"/>
            </w:pPr>
            <w:r>
              <w:t>£2,510.08</w:t>
            </w:r>
          </w:p>
        </w:tc>
        <w:tc>
          <w:tcPr>
            <w:tcW w:w="1734" w:type="dxa"/>
            <w:shd w:val="clear" w:color="auto" w:fill="auto"/>
            <w:noWrap/>
            <w:hideMark/>
          </w:tcPr>
          <w:p w:rsidR="00E805AA" w:rsidRPr="0079212A" w:rsidRDefault="00E805AA" w:rsidP="00E805AA">
            <w:pPr>
              <w:jc w:val="right"/>
            </w:pPr>
            <w:r>
              <w:t>£12,550.38</w:t>
            </w:r>
          </w:p>
        </w:tc>
      </w:tr>
      <w:tr w:rsidR="00E805AA" w:rsidRPr="00A57029" w:rsidTr="00E805AA">
        <w:trPr>
          <w:trHeight w:val="300"/>
        </w:trPr>
        <w:tc>
          <w:tcPr>
            <w:tcW w:w="3127" w:type="dxa"/>
            <w:shd w:val="clear" w:color="auto" w:fill="auto"/>
            <w:hideMark/>
          </w:tcPr>
          <w:p w:rsidR="00E805AA" w:rsidRPr="0079212A" w:rsidRDefault="00E805AA" w:rsidP="00E805AA">
            <w:r w:rsidRPr="0079212A">
              <w:t>Schools</w:t>
            </w:r>
          </w:p>
        </w:tc>
        <w:tc>
          <w:tcPr>
            <w:tcW w:w="1735" w:type="dxa"/>
            <w:shd w:val="clear" w:color="auto" w:fill="auto"/>
            <w:hideMark/>
          </w:tcPr>
          <w:p w:rsidR="00E805AA" w:rsidRPr="0079212A" w:rsidRDefault="00E805AA" w:rsidP="00E805AA">
            <w:pPr>
              <w:jc w:val="center"/>
            </w:pPr>
            <w:r>
              <w:t>3.2</w:t>
            </w:r>
            <w:r w:rsidRPr="0079212A">
              <w:t>%</w:t>
            </w:r>
          </w:p>
        </w:tc>
        <w:tc>
          <w:tcPr>
            <w:tcW w:w="1734" w:type="dxa"/>
            <w:shd w:val="clear" w:color="auto" w:fill="auto"/>
            <w:noWrap/>
            <w:hideMark/>
          </w:tcPr>
          <w:p w:rsidR="00E805AA" w:rsidRPr="0079212A" w:rsidRDefault="00E805AA" w:rsidP="00E805AA">
            <w:pPr>
              <w:jc w:val="center"/>
            </w:pPr>
            <w:r>
              <w:t>1</w:t>
            </w:r>
          </w:p>
        </w:tc>
        <w:tc>
          <w:tcPr>
            <w:tcW w:w="1734" w:type="dxa"/>
            <w:shd w:val="clear" w:color="auto" w:fill="auto"/>
            <w:noWrap/>
            <w:hideMark/>
          </w:tcPr>
          <w:p w:rsidR="00E805AA" w:rsidRPr="0079212A" w:rsidRDefault="00E805AA" w:rsidP="00E805AA">
            <w:pPr>
              <w:jc w:val="right"/>
            </w:pPr>
            <w:r>
              <w:t>£2,000.00</w:t>
            </w:r>
          </w:p>
        </w:tc>
        <w:tc>
          <w:tcPr>
            <w:tcW w:w="1734" w:type="dxa"/>
            <w:shd w:val="clear" w:color="auto" w:fill="auto"/>
            <w:noWrap/>
            <w:hideMark/>
          </w:tcPr>
          <w:p w:rsidR="00E805AA" w:rsidRPr="0079212A" w:rsidRDefault="00E805AA" w:rsidP="00E805AA">
            <w:pPr>
              <w:jc w:val="right"/>
            </w:pPr>
            <w:r>
              <w:t>£2,000.00</w:t>
            </w:r>
          </w:p>
        </w:tc>
      </w:tr>
      <w:tr w:rsidR="00E805AA" w:rsidRPr="00A57029" w:rsidTr="00E805AA">
        <w:trPr>
          <w:trHeight w:val="300"/>
        </w:trPr>
        <w:tc>
          <w:tcPr>
            <w:tcW w:w="3127" w:type="dxa"/>
            <w:shd w:val="clear" w:color="auto" w:fill="auto"/>
            <w:hideMark/>
          </w:tcPr>
          <w:p w:rsidR="00E805AA" w:rsidRPr="0079212A" w:rsidRDefault="00E805AA" w:rsidP="00E805AA">
            <w:r w:rsidRPr="0079212A">
              <w:t>Underwriting</w:t>
            </w:r>
          </w:p>
        </w:tc>
        <w:tc>
          <w:tcPr>
            <w:tcW w:w="1735" w:type="dxa"/>
            <w:shd w:val="clear" w:color="auto" w:fill="auto"/>
            <w:hideMark/>
          </w:tcPr>
          <w:p w:rsidR="00E805AA" w:rsidRPr="0079212A" w:rsidRDefault="00E805AA" w:rsidP="00E805AA">
            <w:pPr>
              <w:jc w:val="center"/>
            </w:pPr>
            <w:r>
              <w:t>5.6</w:t>
            </w:r>
            <w:r w:rsidRPr="0079212A">
              <w:t>%</w:t>
            </w:r>
          </w:p>
        </w:tc>
        <w:tc>
          <w:tcPr>
            <w:tcW w:w="1734" w:type="dxa"/>
            <w:shd w:val="clear" w:color="auto" w:fill="auto"/>
            <w:noWrap/>
            <w:hideMark/>
          </w:tcPr>
          <w:p w:rsidR="00E805AA" w:rsidRPr="0079212A" w:rsidRDefault="00E805AA" w:rsidP="00E805AA">
            <w:pPr>
              <w:jc w:val="center"/>
            </w:pPr>
            <w:r>
              <w:t>8</w:t>
            </w:r>
          </w:p>
        </w:tc>
        <w:tc>
          <w:tcPr>
            <w:tcW w:w="1734" w:type="dxa"/>
            <w:shd w:val="clear" w:color="auto" w:fill="auto"/>
            <w:noWrap/>
            <w:hideMark/>
          </w:tcPr>
          <w:p w:rsidR="00E805AA" w:rsidRPr="0079212A" w:rsidRDefault="00E805AA" w:rsidP="00E805AA">
            <w:pPr>
              <w:jc w:val="right"/>
            </w:pPr>
            <w:r>
              <w:t>£434.50</w:t>
            </w:r>
          </w:p>
        </w:tc>
        <w:tc>
          <w:tcPr>
            <w:tcW w:w="1734" w:type="dxa"/>
            <w:shd w:val="clear" w:color="auto" w:fill="auto"/>
            <w:noWrap/>
            <w:hideMark/>
          </w:tcPr>
          <w:p w:rsidR="00E805AA" w:rsidRPr="0079212A" w:rsidRDefault="00E805AA" w:rsidP="00E805AA">
            <w:pPr>
              <w:jc w:val="right"/>
            </w:pPr>
            <w:r>
              <w:t>£3,476.00</w:t>
            </w:r>
          </w:p>
        </w:tc>
      </w:tr>
      <w:tr w:rsidR="00E805AA" w:rsidRPr="00B53823" w:rsidTr="00E805AA">
        <w:trPr>
          <w:trHeight w:val="315"/>
        </w:trPr>
        <w:tc>
          <w:tcPr>
            <w:tcW w:w="3127" w:type="dxa"/>
            <w:shd w:val="clear" w:color="000000" w:fill="003366"/>
            <w:noWrap/>
            <w:vAlign w:val="center"/>
            <w:hideMark/>
          </w:tcPr>
          <w:p w:rsidR="00E805AA" w:rsidRPr="00B005F9" w:rsidRDefault="00E805AA" w:rsidP="00E805AA">
            <w:pPr>
              <w:rPr>
                <w:rFonts w:cs="Arial"/>
                <w:b/>
                <w:bCs/>
                <w:iCs/>
                <w:color w:val="FFFFFF"/>
              </w:rPr>
            </w:pPr>
            <w:r w:rsidRPr="00B005F9">
              <w:rPr>
                <w:rFonts w:cs="Arial"/>
                <w:b/>
                <w:bCs/>
                <w:iCs/>
                <w:color w:val="FFFFFF"/>
              </w:rPr>
              <w:t>Total:</w:t>
            </w:r>
          </w:p>
        </w:tc>
        <w:tc>
          <w:tcPr>
            <w:tcW w:w="1735" w:type="dxa"/>
            <w:shd w:val="clear" w:color="000000" w:fill="003366"/>
            <w:noWrap/>
            <w:vAlign w:val="center"/>
            <w:hideMark/>
          </w:tcPr>
          <w:p w:rsidR="00E805AA" w:rsidRPr="00B005F9" w:rsidRDefault="00E805AA" w:rsidP="00E805AA">
            <w:pPr>
              <w:jc w:val="center"/>
              <w:rPr>
                <w:rFonts w:cs="Arial"/>
                <w:b/>
                <w:bCs/>
                <w:iCs/>
                <w:color w:val="FFFFFF"/>
              </w:rPr>
            </w:pPr>
            <w:r w:rsidRPr="00B005F9">
              <w:rPr>
                <w:rFonts w:cs="Arial"/>
                <w:b/>
                <w:bCs/>
                <w:iCs/>
                <w:color w:val="FFFFFF"/>
              </w:rPr>
              <w:t>100.00%</w:t>
            </w:r>
          </w:p>
        </w:tc>
        <w:tc>
          <w:tcPr>
            <w:tcW w:w="1734" w:type="dxa"/>
            <w:shd w:val="clear" w:color="000000" w:fill="003366"/>
            <w:noWrap/>
            <w:hideMark/>
          </w:tcPr>
          <w:p w:rsidR="00E805AA" w:rsidRPr="00B005F9" w:rsidRDefault="00E805AA" w:rsidP="00E805AA">
            <w:pPr>
              <w:jc w:val="center"/>
              <w:rPr>
                <w:b/>
              </w:rPr>
            </w:pPr>
            <w:r w:rsidRPr="00B005F9">
              <w:rPr>
                <w:b/>
              </w:rPr>
              <w:t>35</w:t>
            </w:r>
          </w:p>
        </w:tc>
        <w:tc>
          <w:tcPr>
            <w:tcW w:w="1734" w:type="dxa"/>
            <w:shd w:val="clear" w:color="000000" w:fill="003366"/>
            <w:noWrap/>
            <w:hideMark/>
          </w:tcPr>
          <w:p w:rsidR="00E805AA" w:rsidRPr="00B005F9" w:rsidRDefault="00E805AA" w:rsidP="00E805AA">
            <w:pPr>
              <w:jc w:val="right"/>
              <w:rPr>
                <w:b/>
              </w:rPr>
            </w:pPr>
            <w:r w:rsidRPr="00B005F9">
              <w:rPr>
                <w:b/>
              </w:rPr>
              <w:t>£1,760.75</w:t>
            </w:r>
          </w:p>
        </w:tc>
        <w:tc>
          <w:tcPr>
            <w:tcW w:w="1734" w:type="dxa"/>
            <w:shd w:val="clear" w:color="000000" w:fill="003366"/>
            <w:noWrap/>
            <w:hideMark/>
          </w:tcPr>
          <w:p w:rsidR="00E805AA" w:rsidRPr="00B005F9" w:rsidRDefault="00E805AA" w:rsidP="00E805AA">
            <w:pPr>
              <w:jc w:val="right"/>
              <w:rPr>
                <w:b/>
              </w:rPr>
            </w:pPr>
            <w:r w:rsidRPr="00B005F9">
              <w:rPr>
                <w:b/>
              </w:rPr>
              <w:t>£61,626.38</w:t>
            </w:r>
          </w:p>
        </w:tc>
      </w:tr>
    </w:tbl>
    <w:p w:rsidR="00E805AA" w:rsidRDefault="00E805AA" w:rsidP="00E805AA"/>
    <w:p w:rsidR="00E805AA" w:rsidRDefault="00E805AA" w:rsidP="00E805AA">
      <w:pPr>
        <w:ind w:left="-567"/>
      </w:pPr>
      <w:r>
        <w:rPr>
          <w:noProof/>
        </w:rPr>
        <w:drawing>
          <wp:inline distT="0" distB="0" distL="0" distR="0" wp14:anchorId="5B646C55" wp14:editId="369CF0B1">
            <wp:extent cx="6400800" cy="4315968"/>
            <wp:effectExtent l="0" t="0" r="19050" b="279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805AA" w:rsidRDefault="00E805AA" w:rsidP="00E805AA">
      <w:pPr>
        <w:ind w:left="-567"/>
      </w:pPr>
    </w:p>
    <w:p w:rsidR="00E805AA" w:rsidRDefault="00E805AA" w:rsidP="00E805AA">
      <w:pPr>
        <w:sectPr w:rsidR="00E805AA" w:rsidSect="00E10220">
          <w:footerReference w:type="default" r:id="rId23"/>
          <w:pgSz w:w="11906" w:h="16838"/>
          <w:pgMar w:top="1134" w:right="1134" w:bottom="1134" w:left="1843" w:header="709" w:footer="706" w:gutter="0"/>
          <w:cols w:space="708"/>
          <w:docGrid w:linePitch="360"/>
        </w:sectPr>
      </w:pPr>
    </w:p>
    <w:p w:rsidR="00E805AA" w:rsidRDefault="00E805AA" w:rsidP="00E805AA"/>
    <w:p w:rsidR="00E805AA" w:rsidRDefault="00E805AA" w:rsidP="00E805AA"/>
    <w:tbl>
      <w:tblPr>
        <w:tblW w:w="10065"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544"/>
        <w:gridCol w:w="1985"/>
        <w:gridCol w:w="1417"/>
        <w:gridCol w:w="1276"/>
        <w:gridCol w:w="1843"/>
      </w:tblGrid>
      <w:tr w:rsidR="00E805AA" w:rsidRPr="00EE79C8" w:rsidTr="00E805AA">
        <w:trPr>
          <w:trHeight w:val="1215"/>
        </w:trPr>
        <w:tc>
          <w:tcPr>
            <w:tcW w:w="10065" w:type="dxa"/>
            <w:gridSpan w:val="5"/>
            <w:shd w:val="clear" w:color="000000" w:fill="003366"/>
            <w:vAlign w:val="center"/>
          </w:tcPr>
          <w:p w:rsidR="00E805AA" w:rsidRPr="001F27F2" w:rsidRDefault="00E805AA" w:rsidP="00E805AA">
            <w:pPr>
              <w:jc w:val="center"/>
              <w:rPr>
                <w:rFonts w:cs="Arial"/>
                <w:b/>
                <w:bCs/>
                <w:color w:val="FFFFFF"/>
                <w:sz w:val="32"/>
              </w:rPr>
            </w:pPr>
            <w:r w:rsidRPr="001F27F2">
              <w:rPr>
                <w:rFonts w:cs="Arial"/>
                <w:b/>
                <w:bCs/>
                <w:color w:val="FFFFFF"/>
                <w:sz w:val="32"/>
              </w:rPr>
              <w:t>SUMMARY</w:t>
            </w:r>
          </w:p>
          <w:p w:rsidR="00E805AA" w:rsidRPr="00EE79C8" w:rsidRDefault="00E805AA" w:rsidP="00E805AA">
            <w:pPr>
              <w:jc w:val="center"/>
              <w:rPr>
                <w:rFonts w:cs="Arial"/>
                <w:b/>
                <w:bCs/>
                <w:color w:val="FFFFFF"/>
              </w:rPr>
            </w:pPr>
            <w:r w:rsidRPr="001F27F2">
              <w:rPr>
                <w:rFonts w:cs="Arial"/>
                <w:b/>
                <w:bCs/>
                <w:color w:val="FFFFFF"/>
                <w:sz w:val="32"/>
              </w:rPr>
              <w:t xml:space="preserve">Grants by Art Form </w:t>
            </w:r>
            <w:r>
              <w:rPr>
                <w:rFonts w:cs="Arial"/>
                <w:b/>
                <w:bCs/>
                <w:color w:val="FFFFFF"/>
                <w:sz w:val="32"/>
              </w:rPr>
              <w:t>2015</w:t>
            </w:r>
          </w:p>
        </w:tc>
      </w:tr>
      <w:tr w:rsidR="00E805AA" w:rsidRPr="00EE79C8" w:rsidTr="00E805AA">
        <w:trPr>
          <w:trHeight w:val="1215"/>
        </w:trPr>
        <w:tc>
          <w:tcPr>
            <w:tcW w:w="3544" w:type="dxa"/>
            <w:shd w:val="clear" w:color="000000" w:fill="003366"/>
            <w:vAlign w:val="center"/>
            <w:hideMark/>
          </w:tcPr>
          <w:p w:rsidR="00E805AA" w:rsidRPr="00EE79C8" w:rsidRDefault="00E805AA" w:rsidP="00E805AA">
            <w:pPr>
              <w:jc w:val="center"/>
              <w:rPr>
                <w:rFonts w:cs="Arial"/>
                <w:b/>
                <w:bCs/>
                <w:color w:val="FFFFFF"/>
              </w:rPr>
            </w:pPr>
            <w:r w:rsidRPr="00EE79C8">
              <w:rPr>
                <w:rFonts w:cs="Arial"/>
                <w:b/>
                <w:bCs/>
                <w:color w:val="FFFFFF"/>
              </w:rPr>
              <w:t> </w:t>
            </w:r>
          </w:p>
        </w:tc>
        <w:tc>
          <w:tcPr>
            <w:tcW w:w="1985" w:type="dxa"/>
            <w:shd w:val="clear" w:color="000000" w:fill="003366"/>
            <w:vAlign w:val="center"/>
            <w:hideMark/>
          </w:tcPr>
          <w:p w:rsidR="00E805AA" w:rsidRPr="00EE79C8" w:rsidRDefault="00E805AA" w:rsidP="00E805AA">
            <w:pPr>
              <w:jc w:val="center"/>
              <w:rPr>
                <w:rFonts w:cs="Arial"/>
                <w:b/>
                <w:bCs/>
                <w:color w:val="FFFFFF"/>
              </w:rPr>
            </w:pPr>
            <w:r w:rsidRPr="00EE79C8">
              <w:rPr>
                <w:rFonts w:cs="Arial"/>
                <w:b/>
                <w:bCs/>
                <w:color w:val="FFFFFF"/>
              </w:rPr>
              <w:t>% of Total Grants Awarded</w:t>
            </w:r>
          </w:p>
        </w:tc>
        <w:tc>
          <w:tcPr>
            <w:tcW w:w="1417" w:type="dxa"/>
            <w:shd w:val="clear" w:color="000000" w:fill="003366"/>
            <w:vAlign w:val="center"/>
            <w:hideMark/>
          </w:tcPr>
          <w:p w:rsidR="00E805AA" w:rsidRPr="00EE79C8" w:rsidRDefault="00E805AA" w:rsidP="00E805AA">
            <w:pPr>
              <w:jc w:val="center"/>
              <w:rPr>
                <w:rFonts w:cs="Arial"/>
                <w:b/>
                <w:bCs/>
                <w:color w:val="FFFFFF"/>
              </w:rPr>
            </w:pPr>
            <w:r w:rsidRPr="00EE79C8">
              <w:rPr>
                <w:rFonts w:cs="Arial"/>
                <w:b/>
                <w:bCs/>
                <w:color w:val="FFFFFF"/>
              </w:rPr>
              <w:t>No. of Grants</w:t>
            </w:r>
          </w:p>
        </w:tc>
        <w:tc>
          <w:tcPr>
            <w:tcW w:w="1276" w:type="dxa"/>
            <w:shd w:val="clear" w:color="000000" w:fill="003366"/>
            <w:vAlign w:val="center"/>
            <w:hideMark/>
          </w:tcPr>
          <w:p w:rsidR="00E805AA" w:rsidRPr="00EE79C8" w:rsidRDefault="00E805AA" w:rsidP="00E805AA">
            <w:pPr>
              <w:jc w:val="center"/>
              <w:rPr>
                <w:rFonts w:cs="Arial"/>
                <w:b/>
                <w:bCs/>
                <w:color w:val="FFFFFF"/>
              </w:rPr>
            </w:pPr>
            <w:r w:rsidRPr="00EE79C8">
              <w:rPr>
                <w:rFonts w:cs="Arial"/>
                <w:b/>
                <w:bCs/>
                <w:color w:val="FFFFFF"/>
              </w:rPr>
              <w:t>Average Grant</w:t>
            </w:r>
          </w:p>
        </w:tc>
        <w:tc>
          <w:tcPr>
            <w:tcW w:w="1843" w:type="dxa"/>
            <w:shd w:val="clear" w:color="000000" w:fill="003366"/>
            <w:vAlign w:val="center"/>
            <w:hideMark/>
          </w:tcPr>
          <w:p w:rsidR="00E805AA" w:rsidRPr="00EE79C8" w:rsidRDefault="00E805AA" w:rsidP="00E805AA">
            <w:pPr>
              <w:jc w:val="center"/>
              <w:rPr>
                <w:rFonts w:cs="Arial"/>
                <w:b/>
                <w:bCs/>
                <w:color w:val="FFFFFF"/>
              </w:rPr>
            </w:pPr>
            <w:r w:rsidRPr="00EE79C8">
              <w:rPr>
                <w:rFonts w:cs="Arial"/>
                <w:b/>
                <w:bCs/>
                <w:color w:val="FFFFFF"/>
              </w:rPr>
              <w:t>Total Amount Allocated</w:t>
            </w:r>
          </w:p>
        </w:tc>
      </w:tr>
      <w:tr w:rsidR="00E805AA" w:rsidRPr="00EE79C8" w:rsidTr="00E805AA">
        <w:trPr>
          <w:trHeight w:val="315"/>
        </w:trPr>
        <w:tc>
          <w:tcPr>
            <w:tcW w:w="3544" w:type="dxa"/>
            <w:shd w:val="clear" w:color="auto" w:fill="auto"/>
            <w:hideMark/>
          </w:tcPr>
          <w:p w:rsidR="00E805AA" w:rsidRPr="00274D2A" w:rsidRDefault="00E805AA" w:rsidP="00E805AA">
            <w:r w:rsidRPr="00274D2A">
              <w:t>Combined Arts</w:t>
            </w:r>
          </w:p>
        </w:tc>
        <w:tc>
          <w:tcPr>
            <w:tcW w:w="1985" w:type="dxa"/>
            <w:shd w:val="clear" w:color="auto" w:fill="auto"/>
            <w:hideMark/>
          </w:tcPr>
          <w:p w:rsidR="00E805AA" w:rsidRPr="00274D2A" w:rsidRDefault="00E805AA" w:rsidP="00E805AA">
            <w:pPr>
              <w:jc w:val="center"/>
            </w:pPr>
            <w:r>
              <w:t>43.4</w:t>
            </w:r>
            <w:r w:rsidRPr="00274D2A">
              <w:t>%</w:t>
            </w:r>
          </w:p>
        </w:tc>
        <w:tc>
          <w:tcPr>
            <w:tcW w:w="1417" w:type="dxa"/>
            <w:shd w:val="clear" w:color="auto" w:fill="auto"/>
            <w:noWrap/>
            <w:hideMark/>
          </w:tcPr>
          <w:p w:rsidR="00E805AA" w:rsidRPr="00274D2A" w:rsidRDefault="00E805AA" w:rsidP="00E805AA">
            <w:pPr>
              <w:jc w:val="center"/>
            </w:pPr>
            <w:r>
              <w:t>8</w:t>
            </w:r>
          </w:p>
        </w:tc>
        <w:tc>
          <w:tcPr>
            <w:tcW w:w="1276" w:type="dxa"/>
            <w:shd w:val="clear" w:color="auto" w:fill="auto"/>
            <w:noWrap/>
            <w:hideMark/>
          </w:tcPr>
          <w:p w:rsidR="00E805AA" w:rsidRPr="00274D2A" w:rsidRDefault="00E805AA" w:rsidP="00E805AA">
            <w:pPr>
              <w:jc w:val="right"/>
            </w:pPr>
            <w:r>
              <w:t>£3,343.80</w:t>
            </w:r>
          </w:p>
        </w:tc>
        <w:tc>
          <w:tcPr>
            <w:tcW w:w="1843" w:type="dxa"/>
            <w:shd w:val="clear" w:color="auto" w:fill="auto"/>
            <w:noWrap/>
            <w:hideMark/>
          </w:tcPr>
          <w:p w:rsidR="00E805AA" w:rsidRPr="00274D2A" w:rsidRDefault="00E805AA" w:rsidP="00E805AA">
            <w:pPr>
              <w:jc w:val="right"/>
            </w:pPr>
            <w:r>
              <w:t>£26,750.38</w:t>
            </w:r>
          </w:p>
        </w:tc>
      </w:tr>
      <w:tr w:rsidR="00E805AA" w:rsidRPr="00EE79C8" w:rsidTr="00E805AA">
        <w:trPr>
          <w:trHeight w:val="300"/>
        </w:trPr>
        <w:tc>
          <w:tcPr>
            <w:tcW w:w="3544" w:type="dxa"/>
            <w:shd w:val="clear" w:color="auto" w:fill="auto"/>
          </w:tcPr>
          <w:p w:rsidR="00E805AA" w:rsidRPr="00274D2A" w:rsidRDefault="00E805AA" w:rsidP="00E805AA">
            <w:r w:rsidRPr="00274D2A">
              <w:t>Dance</w:t>
            </w:r>
          </w:p>
        </w:tc>
        <w:tc>
          <w:tcPr>
            <w:tcW w:w="1985" w:type="dxa"/>
            <w:shd w:val="clear" w:color="auto" w:fill="auto"/>
          </w:tcPr>
          <w:p w:rsidR="00E805AA" w:rsidRPr="00274D2A" w:rsidRDefault="00E805AA" w:rsidP="00E805AA">
            <w:pPr>
              <w:jc w:val="center"/>
            </w:pPr>
            <w:r>
              <w:t>2.3</w:t>
            </w:r>
            <w:r w:rsidRPr="00274D2A">
              <w:t>%</w:t>
            </w:r>
          </w:p>
        </w:tc>
        <w:tc>
          <w:tcPr>
            <w:tcW w:w="1417" w:type="dxa"/>
            <w:shd w:val="clear" w:color="auto" w:fill="auto"/>
            <w:noWrap/>
          </w:tcPr>
          <w:p w:rsidR="00E805AA" w:rsidRPr="00274D2A" w:rsidRDefault="00E805AA" w:rsidP="00E805AA">
            <w:pPr>
              <w:jc w:val="center"/>
            </w:pPr>
            <w:r w:rsidRPr="00274D2A">
              <w:t>1</w:t>
            </w:r>
          </w:p>
        </w:tc>
        <w:tc>
          <w:tcPr>
            <w:tcW w:w="1276" w:type="dxa"/>
            <w:shd w:val="clear" w:color="auto" w:fill="auto"/>
            <w:noWrap/>
          </w:tcPr>
          <w:p w:rsidR="00E805AA" w:rsidRPr="00274D2A" w:rsidRDefault="00E805AA" w:rsidP="00E805AA">
            <w:pPr>
              <w:jc w:val="right"/>
            </w:pPr>
            <w:r>
              <w:t>£1,400.00</w:t>
            </w:r>
          </w:p>
        </w:tc>
        <w:tc>
          <w:tcPr>
            <w:tcW w:w="1843" w:type="dxa"/>
            <w:shd w:val="clear" w:color="auto" w:fill="auto"/>
            <w:noWrap/>
          </w:tcPr>
          <w:p w:rsidR="00E805AA" w:rsidRPr="00274D2A" w:rsidRDefault="00E805AA" w:rsidP="00E805AA">
            <w:pPr>
              <w:jc w:val="right"/>
            </w:pPr>
            <w:r>
              <w:t>£1,400.00</w:t>
            </w:r>
          </w:p>
        </w:tc>
      </w:tr>
      <w:tr w:rsidR="00E805AA" w:rsidRPr="00EE79C8" w:rsidTr="00E805AA">
        <w:trPr>
          <w:trHeight w:val="300"/>
        </w:trPr>
        <w:tc>
          <w:tcPr>
            <w:tcW w:w="3544" w:type="dxa"/>
            <w:shd w:val="clear" w:color="auto" w:fill="auto"/>
            <w:hideMark/>
          </w:tcPr>
          <w:p w:rsidR="00E805AA" w:rsidRPr="00274D2A" w:rsidRDefault="00E805AA" w:rsidP="00E805AA">
            <w:r w:rsidRPr="00274D2A">
              <w:t>Drama</w:t>
            </w:r>
          </w:p>
        </w:tc>
        <w:tc>
          <w:tcPr>
            <w:tcW w:w="1985" w:type="dxa"/>
            <w:shd w:val="clear" w:color="auto" w:fill="auto"/>
            <w:hideMark/>
          </w:tcPr>
          <w:p w:rsidR="00E805AA" w:rsidRPr="00274D2A" w:rsidRDefault="00E805AA" w:rsidP="00E805AA">
            <w:pPr>
              <w:jc w:val="center"/>
            </w:pPr>
            <w:r>
              <w:t>8.5</w:t>
            </w:r>
            <w:r w:rsidRPr="00274D2A">
              <w:t>%</w:t>
            </w:r>
          </w:p>
        </w:tc>
        <w:tc>
          <w:tcPr>
            <w:tcW w:w="1417" w:type="dxa"/>
            <w:shd w:val="clear" w:color="auto" w:fill="auto"/>
            <w:noWrap/>
            <w:hideMark/>
          </w:tcPr>
          <w:p w:rsidR="00E805AA" w:rsidRPr="00274D2A" w:rsidRDefault="00E805AA" w:rsidP="00E805AA">
            <w:pPr>
              <w:jc w:val="center"/>
            </w:pPr>
            <w:r w:rsidRPr="00274D2A">
              <w:t>7</w:t>
            </w:r>
          </w:p>
        </w:tc>
        <w:tc>
          <w:tcPr>
            <w:tcW w:w="1276" w:type="dxa"/>
            <w:shd w:val="clear" w:color="auto" w:fill="auto"/>
            <w:noWrap/>
            <w:hideMark/>
          </w:tcPr>
          <w:p w:rsidR="00E805AA" w:rsidRPr="00274D2A" w:rsidRDefault="00E805AA" w:rsidP="00E805AA">
            <w:pPr>
              <w:jc w:val="right"/>
            </w:pPr>
            <w:r>
              <w:t>£750.00</w:t>
            </w:r>
          </w:p>
        </w:tc>
        <w:tc>
          <w:tcPr>
            <w:tcW w:w="1843" w:type="dxa"/>
            <w:shd w:val="clear" w:color="auto" w:fill="auto"/>
            <w:noWrap/>
            <w:hideMark/>
          </w:tcPr>
          <w:p w:rsidR="00E805AA" w:rsidRPr="00274D2A" w:rsidRDefault="00E805AA" w:rsidP="00E805AA">
            <w:pPr>
              <w:jc w:val="right"/>
            </w:pPr>
            <w:r w:rsidRPr="00274D2A">
              <w:t>£5,</w:t>
            </w:r>
            <w:r>
              <w:t>250</w:t>
            </w:r>
            <w:r w:rsidRPr="00274D2A">
              <w:t>.00</w:t>
            </w:r>
          </w:p>
        </w:tc>
      </w:tr>
      <w:tr w:rsidR="00E805AA" w:rsidRPr="00EE79C8" w:rsidTr="00E805AA">
        <w:trPr>
          <w:trHeight w:val="300"/>
        </w:trPr>
        <w:tc>
          <w:tcPr>
            <w:tcW w:w="3544" w:type="dxa"/>
            <w:shd w:val="clear" w:color="auto" w:fill="auto"/>
            <w:hideMark/>
          </w:tcPr>
          <w:p w:rsidR="00E805AA" w:rsidRPr="00274D2A" w:rsidRDefault="00E805AA" w:rsidP="00E805AA">
            <w:r w:rsidRPr="00274D2A">
              <w:t>Film</w:t>
            </w:r>
          </w:p>
        </w:tc>
        <w:tc>
          <w:tcPr>
            <w:tcW w:w="1985" w:type="dxa"/>
            <w:shd w:val="clear" w:color="auto" w:fill="auto"/>
            <w:hideMark/>
          </w:tcPr>
          <w:p w:rsidR="00E805AA" w:rsidRPr="00274D2A" w:rsidRDefault="00E805AA" w:rsidP="00E805AA">
            <w:pPr>
              <w:jc w:val="center"/>
            </w:pPr>
            <w:r>
              <w:t>3.2</w:t>
            </w:r>
            <w:r w:rsidRPr="00274D2A">
              <w:t>%</w:t>
            </w:r>
          </w:p>
        </w:tc>
        <w:tc>
          <w:tcPr>
            <w:tcW w:w="1417" w:type="dxa"/>
            <w:shd w:val="clear" w:color="auto" w:fill="auto"/>
            <w:noWrap/>
            <w:hideMark/>
          </w:tcPr>
          <w:p w:rsidR="00E805AA" w:rsidRPr="00274D2A" w:rsidRDefault="00E805AA" w:rsidP="00E805AA">
            <w:pPr>
              <w:jc w:val="center"/>
            </w:pPr>
            <w:r w:rsidRPr="00274D2A">
              <w:t>1</w:t>
            </w:r>
          </w:p>
        </w:tc>
        <w:tc>
          <w:tcPr>
            <w:tcW w:w="1276" w:type="dxa"/>
            <w:shd w:val="clear" w:color="auto" w:fill="auto"/>
            <w:noWrap/>
            <w:hideMark/>
          </w:tcPr>
          <w:p w:rsidR="00E805AA" w:rsidRPr="00274D2A" w:rsidRDefault="00E805AA" w:rsidP="00E805AA">
            <w:pPr>
              <w:jc w:val="right"/>
            </w:pPr>
            <w:r>
              <w:t>£2,000.00</w:t>
            </w:r>
          </w:p>
        </w:tc>
        <w:tc>
          <w:tcPr>
            <w:tcW w:w="1843" w:type="dxa"/>
            <w:shd w:val="clear" w:color="auto" w:fill="auto"/>
            <w:noWrap/>
            <w:hideMark/>
          </w:tcPr>
          <w:p w:rsidR="00E805AA" w:rsidRPr="00274D2A" w:rsidRDefault="00E805AA" w:rsidP="00E805AA">
            <w:pPr>
              <w:jc w:val="right"/>
            </w:pPr>
            <w:r>
              <w:t>£2,000.00</w:t>
            </w:r>
          </w:p>
        </w:tc>
      </w:tr>
      <w:tr w:rsidR="00E805AA" w:rsidRPr="00EE79C8" w:rsidTr="00E805AA">
        <w:trPr>
          <w:trHeight w:val="300"/>
        </w:trPr>
        <w:tc>
          <w:tcPr>
            <w:tcW w:w="3544" w:type="dxa"/>
            <w:shd w:val="clear" w:color="auto" w:fill="auto"/>
            <w:hideMark/>
          </w:tcPr>
          <w:p w:rsidR="00E805AA" w:rsidRPr="00274D2A" w:rsidRDefault="00E805AA" w:rsidP="00E805AA">
            <w:r w:rsidRPr="00274D2A">
              <w:t>Literature</w:t>
            </w:r>
          </w:p>
        </w:tc>
        <w:tc>
          <w:tcPr>
            <w:tcW w:w="1985" w:type="dxa"/>
            <w:shd w:val="clear" w:color="auto" w:fill="auto"/>
            <w:hideMark/>
          </w:tcPr>
          <w:p w:rsidR="00E805AA" w:rsidRPr="00274D2A" w:rsidRDefault="00E805AA" w:rsidP="00E805AA">
            <w:pPr>
              <w:jc w:val="center"/>
            </w:pPr>
            <w:r>
              <w:t>3.2</w:t>
            </w:r>
            <w:r w:rsidRPr="00274D2A">
              <w:t>%</w:t>
            </w:r>
          </w:p>
        </w:tc>
        <w:tc>
          <w:tcPr>
            <w:tcW w:w="1417" w:type="dxa"/>
            <w:shd w:val="clear" w:color="auto" w:fill="auto"/>
            <w:noWrap/>
            <w:hideMark/>
          </w:tcPr>
          <w:p w:rsidR="00E805AA" w:rsidRPr="00274D2A" w:rsidRDefault="00E805AA" w:rsidP="00E805AA">
            <w:pPr>
              <w:jc w:val="center"/>
            </w:pPr>
            <w:r>
              <w:t>2</w:t>
            </w:r>
          </w:p>
        </w:tc>
        <w:tc>
          <w:tcPr>
            <w:tcW w:w="1276" w:type="dxa"/>
            <w:shd w:val="clear" w:color="auto" w:fill="auto"/>
            <w:noWrap/>
            <w:hideMark/>
          </w:tcPr>
          <w:p w:rsidR="00E805AA" w:rsidRPr="00274D2A" w:rsidRDefault="00E805AA" w:rsidP="00E805AA">
            <w:pPr>
              <w:jc w:val="right"/>
            </w:pPr>
            <w:r>
              <w:t>£1,000.00</w:t>
            </w:r>
          </w:p>
        </w:tc>
        <w:tc>
          <w:tcPr>
            <w:tcW w:w="1843" w:type="dxa"/>
            <w:shd w:val="clear" w:color="auto" w:fill="auto"/>
            <w:noWrap/>
            <w:hideMark/>
          </w:tcPr>
          <w:p w:rsidR="00E805AA" w:rsidRPr="00274D2A" w:rsidRDefault="00E805AA" w:rsidP="00E805AA">
            <w:pPr>
              <w:jc w:val="right"/>
            </w:pPr>
            <w:r>
              <w:t>£2,000.00</w:t>
            </w:r>
          </w:p>
        </w:tc>
      </w:tr>
      <w:tr w:rsidR="00E805AA" w:rsidRPr="00EE79C8" w:rsidTr="00E805AA">
        <w:trPr>
          <w:trHeight w:val="300"/>
        </w:trPr>
        <w:tc>
          <w:tcPr>
            <w:tcW w:w="3544" w:type="dxa"/>
            <w:shd w:val="clear" w:color="auto" w:fill="auto"/>
            <w:hideMark/>
          </w:tcPr>
          <w:p w:rsidR="00E805AA" w:rsidRPr="00274D2A" w:rsidRDefault="00E805AA" w:rsidP="00E805AA">
            <w:r w:rsidRPr="00274D2A">
              <w:t>Music</w:t>
            </w:r>
          </w:p>
        </w:tc>
        <w:tc>
          <w:tcPr>
            <w:tcW w:w="1985" w:type="dxa"/>
            <w:shd w:val="clear" w:color="auto" w:fill="auto"/>
            <w:hideMark/>
          </w:tcPr>
          <w:p w:rsidR="00E805AA" w:rsidRPr="00274D2A" w:rsidRDefault="00E805AA" w:rsidP="00E805AA">
            <w:pPr>
              <w:jc w:val="center"/>
            </w:pPr>
            <w:r>
              <w:t>21.5</w:t>
            </w:r>
            <w:r w:rsidRPr="00274D2A">
              <w:t>%</w:t>
            </w:r>
          </w:p>
        </w:tc>
        <w:tc>
          <w:tcPr>
            <w:tcW w:w="1417" w:type="dxa"/>
            <w:shd w:val="clear" w:color="auto" w:fill="auto"/>
            <w:noWrap/>
            <w:hideMark/>
          </w:tcPr>
          <w:p w:rsidR="00E805AA" w:rsidRPr="00274D2A" w:rsidRDefault="00E805AA" w:rsidP="00E805AA">
            <w:pPr>
              <w:jc w:val="center"/>
            </w:pPr>
            <w:r>
              <w:t>12</w:t>
            </w:r>
          </w:p>
        </w:tc>
        <w:tc>
          <w:tcPr>
            <w:tcW w:w="1276" w:type="dxa"/>
            <w:shd w:val="clear" w:color="auto" w:fill="auto"/>
            <w:noWrap/>
            <w:hideMark/>
          </w:tcPr>
          <w:p w:rsidR="00E805AA" w:rsidRPr="00274D2A" w:rsidRDefault="00E805AA" w:rsidP="00E805AA">
            <w:pPr>
              <w:jc w:val="right"/>
            </w:pPr>
            <w:r>
              <w:t>£1,106.33</w:t>
            </w:r>
          </w:p>
        </w:tc>
        <w:tc>
          <w:tcPr>
            <w:tcW w:w="1843" w:type="dxa"/>
            <w:shd w:val="clear" w:color="auto" w:fill="auto"/>
            <w:noWrap/>
            <w:hideMark/>
          </w:tcPr>
          <w:p w:rsidR="00E805AA" w:rsidRPr="00274D2A" w:rsidRDefault="00E805AA" w:rsidP="00E805AA">
            <w:pPr>
              <w:jc w:val="right"/>
            </w:pPr>
            <w:r>
              <w:t>£13,276.00</w:t>
            </w:r>
          </w:p>
        </w:tc>
      </w:tr>
      <w:tr w:rsidR="00E805AA" w:rsidRPr="00EE79C8" w:rsidTr="00E805AA">
        <w:trPr>
          <w:trHeight w:val="300"/>
        </w:trPr>
        <w:tc>
          <w:tcPr>
            <w:tcW w:w="3544" w:type="dxa"/>
            <w:tcBorders>
              <w:bottom w:val="single" w:sz="4" w:space="0" w:color="002060"/>
            </w:tcBorders>
            <w:shd w:val="clear" w:color="auto" w:fill="auto"/>
            <w:hideMark/>
          </w:tcPr>
          <w:p w:rsidR="00E805AA" w:rsidRPr="00274D2A" w:rsidRDefault="00E805AA" w:rsidP="00E805AA">
            <w:r w:rsidRPr="00274D2A">
              <w:t>Photography</w:t>
            </w:r>
          </w:p>
        </w:tc>
        <w:tc>
          <w:tcPr>
            <w:tcW w:w="1985" w:type="dxa"/>
            <w:tcBorders>
              <w:bottom w:val="single" w:sz="4" w:space="0" w:color="002060"/>
            </w:tcBorders>
            <w:shd w:val="clear" w:color="auto" w:fill="auto"/>
            <w:hideMark/>
          </w:tcPr>
          <w:p w:rsidR="00E805AA" w:rsidRPr="00274D2A" w:rsidRDefault="00E805AA" w:rsidP="00E805AA">
            <w:pPr>
              <w:jc w:val="center"/>
            </w:pPr>
            <w:r>
              <w:t>1.5</w:t>
            </w:r>
            <w:r w:rsidRPr="00274D2A">
              <w:t>%</w:t>
            </w:r>
          </w:p>
        </w:tc>
        <w:tc>
          <w:tcPr>
            <w:tcW w:w="1417" w:type="dxa"/>
            <w:tcBorders>
              <w:bottom w:val="single" w:sz="4" w:space="0" w:color="002060"/>
            </w:tcBorders>
            <w:shd w:val="clear" w:color="auto" w:fill="auto"/>
            <w:noWrap/>
            <w:hideMark/>
          </w:tcPr>
          <w:p w:rsidR="00E805AA" w:rsidRPr="00274D2A" w:rsidRDefault="00E805AA" w:rsidP="00E805AA">
            <w:pPr>
              <w:jc w:val="center"/>
            </w:pPr>
            <w:r w:rsidRPr="00274D2A">
              <w:t>1</w:t>
            </w:r>
          </w:p>
        </w:tc>
        <w:tc>
          <w:tcPr>
            <w:tcW w:w="1276" w:type="dxa"/>
            <w:tcBorders>
              <w:bottom w:val="single" w:sz="4" w:space="0" w:color="002060"/>
            </w:tcBorders>
            <w:shd w:val="clear" w:color="auto" w:fill="auto"/>
            <w:noWrap/>
            <w:hideMark/>
          </w:tcPr>
          <w:p w:rsidR="00E805AA" w:rsidRPr="00274D2A" w:rsidRDefault="00E805AA" w:rsidP="00E805AA">
            <w:pPr>
              <w:jc w:val="right"/>
            </w:pPr>
            <w:r>
              <w:t>£950.00</w:t>
            </w:r>
          </w:p>
        </w:tc>
        <w:tc>
          <w:tcPr>
            <w:tcW w:w="1843" w:type="dxa"/>
            <w:tcBorders>
              <w:bottom w:val="single" w:sz="4" w:space="0" w:color="002060"/>
            </w:tcBorders>
            <w:shd w:val="clear" w:color="auto" w:fill="auto"/>
            <w:noWrap/>
            <w:hideMark/>
          </w:tcPr>
          <w:p w:rsidR="00E805AA" w:rsidRPr="00274D2A" w:rsidRDefault="00E805AA" w:rsidP="00E805AA">
            <w:pPr>
              <w:jc w:val="right"/>
            </w:pPr>
            <w:r>
              <w:t>£950.00</w:t>
            </w:r>
          </w:p>
        </w:tc>
      </w:tr>
      <w:tr w:rsidR="00E805AA" w:rsidRPr="00EE79C8" w:rsidTr="00E805AA">
        <w:trPr>
          <w:trHeight w:val="315"/>
        </w:trPr>
        <w:tc>
          <w:tcPr>
            <w:tcW w:w="3544" w:type="dxa"/>
            <w:shd w:val="clear" w:color="000000" w:fill="auto"/>
            <w:noWrap/>
            <w:hideMark/>
          </w:tcPr>
          <w:p w:rsidR="00E805AA" w:rsidRPr="00274D2A" w:rsidRDefault="00E805AA" w:rsidP="00E805AA">
            <w:r w:rsidRPr="00274D2A">
              <w:t>Visual Arts &amp; Crafts</w:t>
            </w:r>
          </w:p>
        </w:tc>
        <w:tc>
          <w:tcPr>
            <w:tcW w:w="1985" w:type="dxa"/>
            <w:shd w:val="clear" w:color="000000" w:fill="auto"/>
            <w:noWrap/>
            <w:hideMark/>
          </w:tcPr>
          <w:p w:rsidR="00E805AA" w:rsidRPr="00274D2A" w:rsidRDefault="00E805AA" w:rsidP="00E805AA">
            <w:pPr>
              <w:jc w:val="center"/>
            </w:pPr>
            <w:r>
              <w:t>16.2</w:t>
            </w:r>
            <w:r w:rsidRPr="00274D2A">
              <w:t>%</w:t>
            </w:r>
          </w:p>
        </w:tc>
        <w:tc>
          <w:tcPr>
            <w:tcW w:w="1417" w:type="dxa"/>
            <w:shd w:val="clear" w:color="000000" w:fill="auto"/>
            <w:noWrap/>
            <w:hideMark/>
          </w:tcPr>
          <w:p w:rsidR="00E805AA" w:rsidRPr="00274D2A" w:rsidRDefault="00E805AA" w:rsidP="00E805AA">
            <w:pPr>
              <w:jc w:val="center"/>
            </w:pPr>
            <w:r>
              <w:t>3</w:t>
            </w:r>
          </w:p>
        </w:tc>
        <w:tc>
          <w:tcPr>
            <w:tcW w:w="1276" w:type="dxa"/>
            <w:shd w:val="clear" w:color="000000" w:fill="auto"/>
            <w:noWrap/>
            <w:hideMark/>
          </w:tcPr>
          <w:p w:rsidR="00E805AA" w:rsidRPr="00274D2A" w:rsidRDefault="00E805AA" w:rsidP="00E805AA">
            <w:pPr>
              <w:jc w:val="right"/>
            </w:pPr>
            <w:r>
              <w:t>£3,333.33</w:t>
            </w:r>
          </w:p>
        </w:tc>
        <w:tc>
          <w:tcPr>
            <w:tcW w:w="1843" w:type="dxa"/>
            <w:shd w:val="clear" w:color="000000" w:fill="auto"/>
            <w:noWrap/>
            <w:hideMark/>
          </w:tcPr>
          <w:p w:rsidR="00E805AA" w:rsidRDefault="00E805AA" w:rsidP="00E805AA">
            <w:pPr>
              <w:jc w:val="right"/>
            </w:pPr>
            <w:r>
              <w:t>£10,000.00</w:t>
            </w:r>
          </w:p>
        </w:tc>
      </w:tr>
      <w:tr w:rsidR="00E805AA" w:rsidRPr="00B53823" w:rsidTr="00E805AA">
        <w:trPr>
          <w:trHeight w:val="315"/>
        </w:trPr>
        <w:tc>
          <w:tcPr>
            <w:tcW w:w="3544" w:type="dxa"/>
            <w:shd w:val="clear" w:color="000000" w:fill="003366"/>
            <w:noWrap/>
          </w:tcPr>
          <w:p w:rsidR="00E805AA" w:rsidRPr="00B005F9" w:rsidRDefault="00E805AA" w:rsidP="00E805AA">
            <w:pPr>
              <w:rPr>
                <w:b/>
              </w:rPr>
            </w:pPr>
            <w:r w:rsidRPr="00B005F9">
              <w:rPr>
                <w:b/>
              </w:rPr>
              <w:t>Total</w:t>
            </w:r>
          </w:p>
        </w:tc>
        <w:tc>
          <w:tcPr>
            <w:tcW w:w="1985" w:type="dxa"/>
            <w:shd w:val="clear" w:color="000000" w:fill="003366"/>
            <w:noWrap/>
          </w:tcPr>
          <w:p w:rsidR="00E805AA" w:rsidRPr="00B005F9" w:rsidRDefault="00E805AA" w:rsidP="00E805AA">
            <w:pPr>
              <w:jc w:val="center"/>
              <w:rPr>
                <w:b/>
              </w:rPr>
            </w:pPr>
            <w:r w:rsidRPr="00B005F9">
              <w:rPr>
                <w:b/>
              </w:rPr>
              <w:t>100%</w:t>
            </w:r>
          </w:p>
        </w:tc>
        <w:tc>
          <w:tcPr>
            <w:tcW w:w="1417" w:type="dxa"/>
            <w:shd w:val="clear" w:color="000000" w:fill="003366"/>
            <w:noWrap/>
          </w:tcPr>
          <w:p w:rsidR="00E805AA" w:rsidRPr="00B005F9" w:rsidRDefault="00E805AA" w:rsidP="00E805AA">
            <w:pPr>
              <w:jc w:val="center"/>
              <w:rPr>
                <w:b/>
              </w:rPr>
            </w:pPr>
            <w:r w:rsidRPr="00B005F9">
              <w:rPr>
                <w:b/>
              </w:rPr>
              <w:t>35</w:t>
            </w:r>
          </w:p>
        </w:tc>
        <w:tc>
          <w:tcPr>
            <w:tcW w:w="1276" w:type="dxa"/>
            <w:shd w:val="clear" w:color="000000" w:fill="003366"/>
            <w:noWrap/>
          </w:tcPr>
          <w:p w:rsidR="00E805AA" w:rsidRPr="00B005F9" w:rsidRDefault="00E805AA" w:rsidP="00E805AA">
            <w:pPr>
              <w:jc w:val="right"/>
              <w:rPr>
                <w:b/>
              </w:rPr>
            </w:pPr>
            <w:r w:rsidRPr="00B005F9">
              <w:rPr>
                <w:b/>
              </w:rPr>
              <w:t>£1,760.75</w:t>
            </w:r>
          </w:p>
        </w:tc>
        <w:tc>
          <w:tcPr>
            <w:tcW w:w="1843" w:type="dxa"/>
            <w:shd w:val="clear" w:color="000000" w:fill="003366"/>
            <w:noWrap/>
          </w:tcPr>
          <w:p w:rsidR="00E805AA" w:rsidRPr="00B005F9" w:rsidRDefault="00E805AA" w:rsidP="00E805AA">
            <w:pPr>
              <w:jc w:val="right"/>
              <w:rPr>
                <w:b/>
              </w:rPr>
            </w:pPr>
            <w:r w:rsidRPr="00B005F9">
              <w:rPr>
                <w:b/>
              </w:rPr>
              <w:t>£61,626.38</w:t>
            </w:r>
          </w:p>
        </w:tc>
      </w:tr>
    </w:tbl>
    <w:p w:rsidR="00E805AA" w:rsidRDefault="00E805AA" w:rsidP="00E805AA">
      <w:pPr>
        <w:ind w:left="-567"/>
      </w:pPr>
    </w:p>
    <w:p w:rsidR="00E805AA" w:rsidRDefault="00E805AA" w:rsidP="00E805AA">
      <w:pPr>
        <w:ind w:left="-567"/>
      </w:pPr>
      <w:r>
        <w:rPr>
          <w:noProof/>
        </w:rPr>
        <w:drawing>
          <wp:inline distT="0" distB="0" distL="0" distR="0" wp14:anchorId="3DCA7AC9" wp14:editId="1BD54B9C">
            <wp:extent cx="6400800" cy="4264761"/>
            <wp:effectExtent l="0" t="0" r="19050" b="215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805AA" w:rsidRDefault="00E805AA" w:rsidP="00E805AA">
      <w:pPr>
        <w:sectPr w:rsidR="00E805AA" w:rsidSect="00E10220">
          <w:footerReference w:type="default" r:id="rId25"/>
          <w:pgSz w:w="11906" w:h="16838"/>
          <w:pgMar w:top="1134" w:right="1134" w:bottom="1134" w:left="1843" w:header="709" w:footer="706" w:gutter="0"/>
          <w:cols w:space="708"/>
          <w:docGrid w:linePitch="360"/>
        </w:sectPr>
      </w:pPr>
    </w:p>
    <w:p w:rsidR="00E805AA" w:rsidRDefault="00E805AA" w:rsidP="00E805AA"/>
    <w:tbl>
      <w:tblPr>
        <w:tblpPr w:leftFromText="180" w:rightFromText="180" w:vertAnchor="text" w:horzAnchor="margin" w:tblpXSpec="center" w:tblpY="235"/>
        <w:tblW w:w="10064"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5066"/>
        <w:gridCol w:w="1240"/>
        <w:gridCol w:w="1039"/>
        <w:gridCol w:w="1293"/>
        <w:gridCol w:w="1426"/>
      </w:tblGrid>
      <w:tr w:rsidR="00E805AA" w:rsidRPr="0071015A" w:rsidTr="00E805AA">
        <w:trPr>
          <w:trHeight w:val="1215"/>
        </w:trPr>
        <w:tc>
          <w:tcPr>
            <w:tcW w:w="10064" w:type="dxa"/>
            <w:gridSpan w:val="5"/>
            <w:shd w:val="clear" w:color="000000" w:fill="003366"/>
            <w:vAlign w:val="center"/>
          </w:tcPr>
          <w:p w:rsidR="00E805AA" w:rsidRPr="001F27F2" w:rsidRDefault="00E805AA" w:rsidP="00E805AA">
            <w:pPr>
              <w:jc w:val="center"/>
              <w:rPr>
                <w:rFonts w:cs="Arial"/>
                <w:b/>
                <w:bCs/>
                <w:color w:val="FFFFFF"/>
                <w:sz w:val="32"/>
              </w:rPr>
            </w:pPr>
            <w:r w:rsidRPr="001F27F2">
              <w:rPr>
                <w:rFonts w:cs="Arial"/>
                <w:b/>
                <w:bCs/>
                <w:color w:val="FFFFFF"/>
                <w:sz w:val="32"/>
              </w:rPr>
              <w:t>SUMMARY</w:t>
            </w:r>
          </w:p>
          <w:p w:rsidR="00E805AA" w:rsidRPr="0071015A" w:rsidRDefault="00E805AA" w:rsidP="00E805AA">
            <w:pPr>
              <w:jc w:val="center"/>
              <w:rPr>
                <w:rFonts w:cs="Arial"/>
                <w:b/>
                <w:bCs/>
                <w:color w:val="FFFFFF"/>
              </w:rPr>
            </w:pPr>
            <w:r w:rsidRPr="001F27F2">
              <w:rPr>
                <w:rFonts w:cs="Arial"/>
                <w:b/>
                <w:bCs/>
                <w:color w:val="FFFFFF"/>
                <w:sz w:val="32"/>
              </w:rPr>
              <w:t xml:space="preserve">Grants </w:t>
            </w:r>
            <w:r>
              <w:rPr>
                <w:rFonts w:cs="Arial"/>
                <w:b/>
                <w:bCs/>
                <w:color w:val="FFFFFF"/>
                <w:sz w:val="32"/>
              </w:rPr>
              <w:t xml:space="preserve">awarded </w:t>
            </w:r>
            <w:r w:rsidRPr="001F27F2">
              <w:rPr>
                <w:rFonts w:cs="Arial"/>
                <w:b/>
                <w:bCs/>
                <w:color w:val="FFFFFF"/>
                <w:sz w:val="32"/>
              </w:rPr>
              <w:t xml:space="preserve">by </w:t>
            </w:r>
            <w:r>
              <w:rPr>
                <w:rFonts w:cs="Arial"/>
                <w:b/>
                <w:bCs/>
                <w:color w:val="FFFFFF"/>
                <w:sz w:val="32"/>
              </w:rPr>
              <w:t>Area</w:t>
            </w:r>
            <w:r w:rsidRPr="001F27F2">
              <w:rPr>
                <w:rFonts w:cs="Arial"/>
                <w:b/>
                <w:bCs/>
                <w:color w:val="FFFFFF"/>
                <w:sz w:val="32"/>
              </w:rPr>
              <w:t xml:space="preserve"> </w:t>
            </w:r>
            <w:r>
              <w:rPr>
                <w:rFonts w:cs="Arial"/>
                <w:b/>
                <w:bCs/>
                <w:color w:val="FFFFFF"/>
                <w:sz w:val="32"/>
              </w:rPr>
              <w:t>2015</w:t>
            </w:r>
          </w:p>
        </w:tc>
      </w:tr>
      <w:tr w:rsidR="00E805AA" w:rsidRPr="0071015A" w:rsidTr="00E805AA">
        <w:trPr>
          <w:trHeight w:val="1215"/>
        </w:trPr>
        <w:tc>
          <w:tcPr>
            <w:tcW w:w="5066" w:type="dxa"/>
            <w:shd w:val="clear" w:color="000000" w:fill="003366"/>
            <w:vAlign w:val="center"/>
            <w:hideMark/>
          </w:tcPr>
          <w:p w:rsidR="00E805AA" w:rsidRPr="0071015A" w:rsidRDefault="00E805AA" w:rsidP="00E805AA">
            <w:pPr>
              <w:jc w:val="center"/>
              <w:rPr>
                <w:rFonts w:cs="Arial"/>
                <w:b/>
                <w:bCs/>
                <w:color w:val="FFFFFF"/>
              </w:rPr>
            </w:pPr>
            <w:r w:rsidRPr="0071015A">
              <w:rPr>
                <w:rFonts w:cs="Arial"/>
                <w:b/>
                <w:bCs/>
                <w:color w:val="FFFFFF"/>
              </w:rPr>
              <w:t> </w:t>
            </w:r>
          </w:p>
        </w:tc>
        <w:tc>
          <w:tcPr>
            <w:tcW w:w="1240" w:type="dxa"/>
            <w:shd w:val="clear" w:color="000000" w:fill="003366"/>
            <w:vAlign w:val="center"/>
            <w:hideMark/>
          </w:tcPr>
          <w:p w:rsidR="00E805AA" w:rsidRPr="0071015A" w:rsidRDefault="00E805AA" w:rsidP="00E805AA">
            <w:pPr>
              <w:jc w:val="center"/>
              <w:rPr>
                <w:rFonts w:cs="Arial"/>
                <w:b/>
                <w:bCs/>
                <w:color w:val="FFFFFF"/>
              </w:rPr>
            </w:pPr>
            <w:r w:rsidRPr="0071015A">
              <w:rPr>
                <w:rFonts w:cs="Arial"/>
                <w:b/>
                <w:bCs/>
                <w:color w:val="FFFFFF"/>
              </w:rPr>
              <w:t>% of Total Grants Awarded</w:t>
            </w:r>
          </w:p>
        </w:tc>
        <w:tc>
          <w:tcPr>
            <w:tcW w:w="1039" w:type="dxa"/>
            <w:shd w:val="clear" w:color="000000" w:fill="003366"/>
            <w:vAlign w:val="center"/>
            <w:hideMark/>
          </w:tcPr>
          <w:p w:rsidR="00E805AA" w:rsidRPr="0071015A" w:rsidRDefault="00E805AA" w:rsidP="00E805AA">
            <w:pPr>
              <w:jc w:val="center"/>
              <w:rPr>
                <w:rFonts w:cs="Arial"/>
                <w:b/>
                <w:bCs/>
                <w:color w:val="FFFFFF"/>
              </w:rPr>
            </w:pPr>
            <w:r w:rsidRPr="0071015A">
              <w:rPr>
                <w:rFonts w:cs="Arial"/>
                <w:b/>
                <w:bCs/>
                <w:color w:val="FFFFFF"/>
              </w:rPr>
              <w:t>No. of Grants</w:t>
            </w:r>
          </w:p>
        </w:tc>
        <w:tc>
          <w:tcPr>
            <w:tcW w:w="1293" w:type="dxa"/>
            <w:shd w:val="clear" w:color="000000" w:fill="003366"/>
            <w:vAlign w:val="center"/>
            <w:hideMark/>
          </w:tcPr>
          <w:p w:rsidR="00E805AA" w:rsidRPr="0071015A" w:rsidRDefault="00E805AA" w:rsidP="00E805AA">
            <w:pPr>
              <w:jc w:val="center"/>
              <w:rPr>
                <w:rFonts w:cs="Arial"/>
                <w:b/>
                <w:bCs/>
                <w:color w:val="FFFFFF"/>
              </w:rPr>
            </w:pPr>
            <w:r w:rsidRPr="0071015A">
              <w:rPr>
                <w:rFonts w:cs="Arial"/>
                <w:b/>
                <w:bCs/>
                <w:color w:val="FFFFFF"/>
              </w:rPr>
              <w:t>Average Grant</w:t>
            </w:r>
          </w:p>
        </w:tc>
        <w:tc>
          <w:tcPr>
            <w:tcW w:w="1426" w:type="dxa"/>
            <w:shd w:val="clear" w:color="000000" w:fill="003366"/>
            <w:vAlign w:val="center"/>
            <w:hideMark/>
          </w:tcPr>
          <w:p w:rsidR="00E805AA" w:rsidRPr="0071015A" w:rsidRDefault="00E805AA" w:rsidP="00E805AA">
            <w:pPr>
              <w:jc w:val="center"/>
              <w:rPr>
                <w:rFonts w:cs="Arial"/>
                <w:b/>
                <w:bCs/>
                <w:color w:val="FFFFFF"/>
              </w:rPr>
            </w:pPr>
            <w:r w:rsidRPr="0071015A">
              <w:rPr>
                <w:rFonts w:cs="Arial"/>
                <w:b/>
                <w:bCs/>
                <w:color w:val="FFFFFF"/>
              </w:rPr>
              <w:t>Total Amount Allocated</w:t>
            </w:r>
          </w:p>
        </w:tc>
      </w:tr>
      <w:tr w:rsidR="00E805AA" w:rsidRPr="0071015A" w:rsidTr="00E805AA">
        <w:trPr>
          <w:trHeight w:val="315"/>
        </w:trPr>
        <w:tc>
          <w:tcPr>
            <w:tcW w:w="5066" w:type="dxa"/>
            <w:shd w:val="clear" w:color="auto" w:fill="auto"/>
            <w:hideMark/>
          </w:tcPr>
          <w:p w:rsidR="00E805AA" w:rsidRPr="008A771E" w:rsidRDefault="00E805AA" w:rsidP="00E805AA">
            <w:r w:rsidRPr="008A771E">
              <w:t>Borough Wide</w:t>
            </w:r>
          </w:p>
        </w:tc>
        <w:tc>
          <w:tcPr>
            <w:tcW w:w="1240" w:type="dxa"/>
            <w:shd w:val="clear" w:color="auto" w:fill="auto"/>
            <w:hideMark/>
          </w:tcPr>
          <w:p w:rsidR="00E805AA" w:rsidRPr="008A771E" w:rsidRDefault="00E805AA" w:rsidP="00E805AA">
            <w:pPr>
              <w:jc w:val="center"/>
            </w:pPr>
            <w:r>
              <w:t>6.3</w:t>
            </w:r>
            <w:r w:rsidRPr="008A771E">
              <w:t>%</w:t>
            </w:r>
          </w:p>
        </w:tc>
        <w:tc>
          <w:tcPr>
            <w:tcW w:w="1039" w:type="dxa"/>
            <w:shd w:val="clear" w:color="auto" w:fill="auto"/>
            <w:noWrap/>
            <w:hideMark/>
          </w:tcPr>
          <w:p w:rsidR="00E805AA" w:rsidRPr="008A771E" w:rsidRDefault="00E805AA" w:rsidP="00E805AA">
            <w:pPr>
              <w:jc w:val="center"/>
            </w:pPr>
            <w:r>
              <w:t>2</w:t>
            </w:r>
          </w:p>
        </w:tc>
        <w:tc>
          <w:tcPr>
            <w:tcW w:w="1293" w:type="dxa"/>
            <w:shd w:val="clear" w:color="auto" w:fill="auto"/>
            <w:noWrap/>
            <w:hideMark/>
          </w:tcPr>
          <w:p w:rsidR="00E805AA" w:rsidRPr="008A771E" w:rsidRDefault="00E805AA" w:rsidP="00E805AA">
            <w:pPr>
              <w:jc w:val="right"/>
            </w:pPr>
            <w:r>
              <w:t>£1,950.00</w:t>
            </w:r>
          </w:p>
        </w:tc>
        <w:tc>
          <w:tcPr>
            <w:tcW w:w="1426" w:type="dxa"/>
            <w:shd w:val="clear" w:color="auto" w:fill="auto"/>
            <w:noWrap/>
            <w:hideMark/>
          </w:tcPr>
          <w:p w:rsidR="00E805AA" w:rsidRPr="008A771E" w:rsidRDefault="00E805AA" w:rsidP="00E805AA">
            <w:pPr>
              <w:jc w:val="right"/>
            </w:pPr>
            <w:r>
              <w:t>£3,900.00</w:t>
            </w:r>
          </w:p>
        </w:tc>
      </w:tr>
      <w:tr w:rsidR="00E805AA" w:rsidRPr="0071015A" w:rsidTr="00E805AA">
        <w:trPr>
          <w:trHeight w:val="300"/>
        </w:trPr>
        <w:tc>
          <w:tcPr>
            <w:tcW w:w="5066" w:type="dxa"/>
            <w:shd w:val="clear" w:color="auto" w:fill="auto"/>
            <w:hideMark/>
          </w:tcPr>
          <w:p w:rsidR="00E805AA" w:rsidRPr="008A771E" w:rsidRDefault="00E805AA" w:rsidP="00E805AA">
            <w:proofErr w:type="spellStart"/>
            <w:r w:rsidRPr="008A771E">
              <w:t>Claygate</w:t>
            </w:r>
            <w:proofErr w:type="spellEnd"/>
          </w:p>
        </w:tc>
        <w:tc>
          <w:tcPr>
            <w:tcW w:w="1240" w:type="dxa"/>
            <w:shd w:val="clear" w:color="auto" w:fill="auto"/>
            <w:hideMark/>
          </w:tcPr>
          <w:p w:rsidR="00E805AA" w:rsidRPr="008A771E" w:rsidRDefault="00E805AA" w:rsidP="00E805AA">
            <w:pPr>
              <w:jc w:val="center"/>
            </w:pPr>
            <w:r>
              <w:t>2.4</w:t>
            </w:r>
            <w:r w:rsidRPr="008A771E">
              <w:t>%</w:t>
            </w:r>
          </w:p>
        </w:tc>
        <w:tc>
          <w:tcPr>
            <w:tcW w:w="1039" w:type="dxa"/>
            <w:shd w:val="clear" w:color="auto" w:fill="auto"/>
            <w:noWrap/>
            <w:hideMark/>
          </w:tcPr>
          <w:p w:rsidR="00E805AA" w:rsidRPr="008A771E" w:rsidRDefault="00E805AA" w:rsidP="00E805AA">
            <w:pPr>
              <w:jc w:val="center"/>
            </w:pPr>
            <w:r w:rsidRPr="008A771E">
              <w:t>3</w:t>
            </w:r>
          </w:p>
        </w:tc>
        <w:tc>
          <w:tcPr>
            <w:tcW w:w="1293" w:type="dxa"/>
            <w:shd w:val="clear" w:color="auto" w:fill="auto"/>
            <w:noWrap/>
            <w:hideMark/>
          </w:tcPr>
          <w:p w:rsidR="00E805AA" w:rsidRPr="008A771E" w:rsidRDefault="00E805AA" w:rsidP="00E805AA">
            <w:pPr>
              <w:jc w:val="right"/>
            </w:pPr>
            <w:r>
              <w:t>£500.00</w:t>
            </w:r>
          </w:p>
        </w:tc>
        <w:tc>
          <w:tcPr>
            <w:tcW w:w="1426" w:type="dxa"/>
            <w:shd w:val="clear" w:color="auto" w:fill="auto"/>
            <w:noWrap/>
            <w:hideMark/>
          </w:tcPr>
          <w:p w:rsidR="00E805AA" w:rsidRPr="008A771E" w:rsidRDefault="00E805AA" w:rsidP="00E805AA">
            <w:pPr>
              <w:jc w:val="right"/>
            </w:pPr>
            <w:r>
              <w:t>£1,500.00</w:t>
            </w:r>
          </w:p>
        </w:tc>
      </w:tr>
      <w:tr w:rsidR="00E805AA" w:rsidRPr="0071015A" w:rsidTr="00E805AA">
        <w:trPr>
          <w:trHeight w:val="300"/>
        </w:trPr>
        <w:tc>
          <w:tcPr>
            <w:tcW w:w="5066" w:type="dxa"/>
            <w:shd w:val="clear" w:color="auto" w:fill="auto"/>
            <w:hideMark/>
          </w:tcPr>
          <w:p w:rsidR="00E805AA" w:rsidRPr="008A771E" w:rsidRDefault="00E805AA" w:rsidP="00E805AA">
            <w:r w:rsidRPr="008A771E">
              <w:t>Cobham</w:t>
            </w:r>
          </w:p>
        </w:tc>
        <w:tc>
          <w:tcPr>
            <w:tcW w:w="1240" w:type="dxa"/>
            <w:shd w:val="clear" w:color="auto" w:fill="auto"/>
            <w:hideMark/>
          </w:tcPr>
          <w:p w:rsidR="00E805AA" w:rsidRPr="008A771E" w:rsidRDefault="00E805AA" w:rsidP="00E805AA">
            <w:pPr>
              <w:jc w:val="center"/>
            </w:pPr>
            <w:r>
              <w:t>3.2</w:t>
            </w:r>
            <w:r w:rsidRPr="008A771E">
              <w:t>%</w:t>
            </w:r>
          </w:p>
        </w:tc>
        <w:tc>
          <w:tcPr>
            <w:tcW w:w="1039" w:type="dxa"/>
            <w:shd w:val="clear" w:color="auto" w:fill="auto"/>
            <w:noWrap/>
            <w:hideMark/>
          </w:tcPr>
          <w:p w:rsidR="00E805AA" w:rsidRPr="008A771E" w:rsidRDefault="00E805AA" w:rsidP="00E805AA">
            <w:pPr>
              <w:jc w:val="center"/>
            </w:pPr>
            <w:r>
              <w:t>1</w:t>
            </w:r>
          </w:p>
        </w:tc>
        <w:tc>
          <w:tcPr>
            <w:tcW w:w="1293" w:type="dxa"/>
            <w:shd w:val="clear" w:color="auto" w:fill="auto"/>
            <w:noWrap/>
            <w:hideMark/>
          </w:tcPr>
          <w:p w:rsidR="00E805AA" w:rsidRPr="008A771E" w:rsidRDefault="00E805AA" w:rsidP="00E805AA">
            <w:pPr>
              <w:jc w:val="right"/>
            </w:pPr>
            <w:r>
              <w:t>£2,000.00</w:t>
            </w:r>
          </w:p>
        </w:tc>
        <w:tc>
          <w:tcPr>
            <w:tcW w:w="1426" w:type="dxa"/>
            <w:shd w:val="clear" w:color="auto" w:fill="auto"/>
            <w:noWrap/>
            <w:hideMark/>
          </w:tcPr>
          <w:p w:rsidR="00E805AA" w:rsidRPr="008A771E" w:rsidRDefault="00E805AA" w:rsidP="00E805AA">
            <w:pPr>
              <w:jc w:val="right"/>
            </w:pPr>
            <w:r>
              <w:t>£2,000.00</w:t>
            </w:r>
          </w:p>
        </w:tc>
      </w:tr>
      <w:tr w:rsidR="00E805AA" w:rsidRPr="0071015A" w:rsidTr="00E805AA">
        <w:trPr>
          <w:trHeight w:val="300"/>
        </w:trPr>
        <w:tc>
          <w:tcPr>
            <w:tcW w:w="5066" w:type="dxa"/>
            <w:shd w:val="clear" w:color="auto" w:fill="auto"/>
            <w:hideMark/>
          </w:tcPr>
          <w:p w:rsidR="00E805AA" w:rsidRPr="008A771E" w:rsidRDefault="00E805AA" w:rsidP="00E805AA">
            <w:r w:rsidRPr="008A771E">
              <w:t>Esher</w:t>
            </w:r>
          </w:p>
        </w:tc>
        <w:tc>
          <w:tcPr>
            <w:tcW w:w="1240" w:type="dxa"/>
            <w:shd w:val="clear" w:color="auto" w:fill="auto"/>
            <w:hideMark/>
          </w:tcPr>
          <w:p w:rsidR="00E805AA" w:rsidRPr="008A771E" w:rsidRDefault="00E805AA" w:rsidP="00E805AA">
            <w:pPr>
              <w:jc w:val="center"/>
            </w:pPr>
            <w:r>
              <w:t>10.5</w:t>
            </w:r>
            <w:r w:rsidRPr="008A771E">
              <w:t>%</w:t>
            </w:r>
          </w:p>
        </w:tc>
        <w:tc>
          <w:tcPr>
            <w:tcW w:w="1039" w:type="dxa"/>
            <w:shd w:val="clear" w:color="auto" w:fill="auto"/>
            <w:noWrap/>
            <w:hideMark/>
          </w:tcPr>
          <w:p w:rsidR="00E805AA" w:rsidRPr="008A771E" w:rsidRDefault="00E805AA" w:rsidP="00E805AA">
            <w:pPr>
              <w:jc w:val="center"/>
            </w:pPr>
            <w:r>
              <w:t>3</w:t>
            </w:r>
          </w:p>
        </w:tc>
        <w:tc>
          <w:tcPr>
            <w:tcW w:w="1293" w:type="dxa"/>
            <w:shd w:val="clear" w:color="auto" w:fill="auto"/>
            <w:noWrap/>
            <w:hideMark/>
          </w:tcPr>
          <w:p w:rsidR="00E805AA" w:rsidRPr="008A771E" w:rsidRDefault="00E805AA" w:rsidP="00E805AA">
            <w:pPr>
              <w:jc w:val="right"/>
            </w:pPr>
            <w:r>
              <w:t>£2,166.67</w:t>
            </w:r>
          </w:p>
        </w:tc>
        <w:tc>
          <w:tcPr>
            <w:tcW w:w="1426" w:type="dxa"/>
            <w:shd w:val="clear" w:color="auto" w:fill="auto"/>
            <w:noWrap/>
            <w:hideMark/>
          </w:tcPr>
          <w:p w:rsidR="00E805AA" w:rsidRPr="008A771E" w:rsidRDefault="00E805AA" w:rsidP="00E805AA">
            <w:pPr>
              <w:jc w:val="right"/>
            </w:pPr>
            <w:r>
              <w:t>£6,500.00</w:t>
            </w:r>
          </w:p>
        </w:tc>
      </w:tr>
      <w:tr w:rsidR="00E805AA" w:rsidRPr="0071015A" w:rsidTr="00E805AA">
        <w:trPr>
          <w:trHeight w:val="300"/>
        </w:trPr>
        <w:tc>
          <w:tcPr>
            <w:tcW w:w="5066" w:type="dxa"/>
            <w:shd w:val="clear" w:color="auto" w:fill="auto"/>
          </w:tcPr>
          <w:p w:rsidR="00E805AA" w:rsidRPr="008A771E" w:rsidRDefault="00E805AA" w:rsidP="00E805AA">
            <w:proofErr w:type="spellStart"/>
            <w:r>
              <w:t>Hersham</w:t>
            </w:r>
            <w:proofErr w:type="spellEnd"/>
          </w:p>
        </w:tc>
        <w:tc>
          <w:tcPr>
            <w:tcW w:w="1240" w:type="dxa"/>
            <w:shd w:val="clear" w:color="auto" w:fill="auto"/>
          </w:tcPr>
          <w:p w:rsidR="00E805AA" w:rsidRPr="008A771E" w:rsidRDefault="00E805AA" w:rsidP="00E805AA">
            <w:pPr>
              <w:jc w:val="center"/>
            </w:pPr>
            <w:r>
              <w:t>3.2%</w:t>
            </w:r>
          </w:p>
        </w:tc>
        <w:tc>
          <w:tcPr>
            <w:tcW w:w="1039" w:type="dxa"/>
            <w:shd w:val="clear" w:color="auto" w:fill="auto"/>
            <w:noWrap/>
          </w:tcPr>
          <w:p w:rsidR="00E805AA" w:rsidRPr="008A771E" w:rsidRDefault="00E805AA" w:rsidP="00E805AA">
            <w:pPr>
              <w:jc w:val="center"/>
            </w:pPr>
            <w:r>
              <w:t>1</w:t>
            </w:r>
          </w:p>
        </w:tc>
        <w:tc>
          <w:tcPr>
            <w:tcW w:w="1293" w:type="dxa"/>
            <w:shd w:val="clear" w:color="auto" w:fill="auto"/>
            <w:noWrap/>
          </w:tcPr>
          <w:p w:rsidR="00E805AA" w:rsidRPr="008A771E" w:rsidRDefault="00E805AA" w:rsidP="00E805AA">
            <w:pPr>
              <w:jc w:val="right"/>
            </w:pPr>
            <w:r>
              <w:t>£2,000.00</w:t>
            </w:r>
          </w:p>
        </w:tc>
        <w:tc>
          <w:tcPr>
            <w:tcW w:w="1426" w:type="dxa"/>
            <w:shd w:val="clear" w:color="auto" w:fill="auto"/>
            <w:noWrap/>
          </w:tcPr>
          <w:p w:rsidR="00E805AA" w:rsidRPr="008A771E" w:rsidRDefault="00E805AA" w:rsidP="00E805AA">
            <w:pPr>
              <w:jc w:val="right"/>
            </w:pPr>
            <w:r>
              <w:t>£2,000.00</w:t>
            </w:r>
          </w:p>
        </w:tc>
      </w:tr>
      <w:tr w:rsidR="00E805AA" w:rsidRPr="0071015A" w:rsidTr="00E805AA">
        <w:trPr>
          <w:trHeight w:val="300"/>
        </w:trPr>
        <w:tc>
          <w:tcPr>
            <w:tcW w:w="5066" w:type="dxa"/>
            <w:shd w:val="clear" w:color="auto" w:fill="auto"/>
            <w:hideMark/>
          </w:tcPr>
          <w:p w:rsidR="00E805AA" w:rsidRPr="008A771E" w:rsidRDefault="00E805AA" w:rsidP="00E805AA">
            <w:proofErr w:type="spellStart"/>
            <w:r>
              <w:t>Molesey</w:t>
            </w:r>
            <w:proofErr w:type="spellEnd"/>
          </w:p>
        </w:tc>
        <w:tc>
          <w:tcPr>
            <w:tcW w:w="1240" w:type="dxa"/>
            <w:shd w:val="clear" w:color="auto" w:fill="auto"/>
            <w:hideMark/>
          </w:tcPr>
          <w:p w:rsidR="00E805AA" w:rsidRPr="008A771E" w:rsidRDefault="00E805AA" w:rsidP="00E805AA">
            <w:pPr>
              <w:jc w:val="center"/>
            </w:pPr>
            <w:r>
              <w:t>6.2</w:t>
            </w:r>
            <w:r w:rsidRPr="008A771E">
              <w:t>%</w:t>
            </w:r>
          </w:p>
        </w:tc>
        <w:tc>
          <w:tcPr>
            <w:tcW w:w="1039" w:type="dxa"/>
            <w:shd w:val="clear" w:color="auto" w:fill="auto"/>
            <w:noWrap/>
            <w:hideMark/>
          </w:tcPr>
          <w:p w:rsidR="00E805AA" w:rsidRPr="008A771E" w:rsidRDefault="00E805AA" w:rsidP="00E805AA">
            <w:pPr>
              <w:jc w:val="center"/>
            </w:pPr>
            <w:r>
              <w:t>2</w:t>
            </w:r>
          </w:p>
        </w:tc>
        <w:tc>
          <w:tcPr>
            <w:tcW w:w="1293" w:type="dxa"/>
            <w:shd w:val="clear" w:color="auto" w:fill="auto"/>
            <w:noWrap/>
            <w:hideMark/>
          </w:tcPr>
          <w:p w:rsidR="00E805AA" w:rsidRPr="008A771E" w:rsidRDefault="00E805AA" w:rsidP="00E805AA">
            <w:pPr>
              <w:jc w:val="right"/>
            </w:pPr>
            <w:r>
              <w:t>£1,900.00</w:t>
            </w:r>
          </w:p>
        </w:tc>
        <w:tc>
          <w:tcPr>
            <w:tcW w:w="1426" w:type="dxa"/>
            <w:shd w:val="clear" w:color="auto" w:fill="auto"/>
            <w:noWrap/>
            <w:hideMark/>
          </w:tcPr>
          <w:p w:rsidR="00E805AA" w:rsidRPr="008A771E" w:rsidRDefault="00E805AA" w:rsidP="00E805AA">
            <w:pPr>
              <w:jc w:val="right"/>
            </w:pPr>
            <w:r>
              <w:t>£3,800.00</w:t>
            </w:r>
          </w:p>
        </w:tc>
      </w:tr>
      <w:tr w:rsidR="00E805AA" w:rsidRPr="0071015A" w:rsidTr="00E805AA">
        <w:trPr>
          <w:trHeight w:val="300"/>
        </w:trPr>
        <w:tc>
          <w:tcPr>
            <w:tcW w:w="5066" w:type="dxa"/>
            <w:shd w:val="clear" w:color="auto" w:fill="auto"/>
            <w:hideMark/>
          </w:tcPr>
          <w:p w:rsidR="00E805AA" w:rsidRPr="008A771E" w:rsidRDefault="00E805AA" w:rsidP="00E805AA">
            <w:r>
              <w:t>Oatlands</w:t>
            </w:r>
          </w:p>
        </w:tc>
        <w:tc>
          <w:tcPr>
            <w:tcW w:w="1240" w:type="dxa"/>
            <w:shd w:val="clear" w:color="auto" w:fill="auto"/>
            <w:hideMark/>
          </w:tcPr>
          <w:p w:rsidR="00E805AA" w:rsidRPr="008A771E" w:rsidRDefault="00E805AA" w:rsidP="00E805AA">
            <w:pPr>
              <w:jc w:val="center"/>
            </w:pPr>
            <w:r>
              <w:t>0.8</w:t>
            </w:r>
            <w:r w:rsidRPr="008A771E">
              <w:t>%</w:t>
            </w:r>
          </w:p>
        </w:tc>
        <w:tc>
          <w:tcPr>
            <w:tcW w:w="1039" w:type="dxa"/>
            <w:shd w:val="clear" w:color="auto" w:fill="auto"/>
            <w:noWrap/>
            <w:hideMark/>
          </w:tcPr>
          <w:p w:rsidR="00E805AA" w:rsidRPr="008A771E" w:rsidRDefault="00E805AA" w:rsidP="00E805AA">
            <w:pPr>
              <w:jc w:val="center"/>
            </w:pPr>
            <w:r w:rsidRPr="008A771E">
              <w:t>1</w:t>
            </w:r>
          </w:p>
        </w:tc>
        <w:tc>
          <w:tcPr>
            <w:tcW w:w="1293" w:type="dxa"/>
            <w:shd w:val="clear" w:color="auto" w:fill="auto"/>
            <w:noWrap/>
            <w:hideMark/>
          </w:tcPr>
          <w:p w:rsidR="00E805AA" w:rsidRPr="008A771E" w:rsidRDefault="00E805AA" w:rsidP="00E805AA">
            <w:pPr>
              <w:jc w:val="right"/>
            </w:pPr>
            <w:r>
              <w:t>£500.00</w:t>
            </w:r>
          </w:p>
        </w:tc>
        <w:tc>
          <w:tcPr>
            <w:tcW w:w="1426" w:type="dxa"/>
            <w:shd w:val="clear" w:color="auto" w:fill="auto"/>
            <w:noWrap/>
            <w:hideMark/>
          </w:tcPr>
          <w:p w:rsidR="00E805AA" w:rsidRPr="008A771E" w:rsidRDefault="00E805AA" w:rsidP="00E805AA">
            <w:pPr>
              <w:jc w:val="right"/>
            </w:pPr>
            <w:r>
              <w:t>£500.00</w:t>
            </w:r>
          </w:p>
        </w:tc>
      </w:tr>
      <w:tr w:rsidR="00E805AA" w:rsidRPr="0071015A" w:rsidTr="00E805AA">
        <w:trPr>
          <w:trHeight w:val="300"/>
        </w:trPr>
        <w:tc>
          <w:tcPr>
            <w:tcW w:w="5066" w:type="dxa"/>
            <w:shd w:val="clear" w:color="auto" w:fill="auto"/>
            <w:hideMark/>
          </w:tcPr>
          <w:p w:rsidR="00E805AA" w:rsidRPr="008A771E" w:rsidRDefault="00E805AA" w:rsidP="00E805AA">
            <w:r>
              <w:t>Oxshott</w:t>
            </w:r>
          </w:p>
        </w:tc>
        <w:tc>
          <w:tcPr>
            <w:tcW w:w="1240" w:type="dxa"/>
            <w:shd w:val="clear" w:color="auto" w:fill="auto"/>
            <w:hideMark/>
          </w:tcPr>
          <w:p w:rsidR="00E805AA" w:rsidRPr="008A771E" w:rsidRDefault="00E805AA" w:rsidP="00E805AA">
            <w:pPr>
              <w:jc w:val="center"/>
            </w:pPr>
            <w:r>
              <w:t>1.3</w:t>
            </w:r>
            <w:r w:rsidRPr="008A771E">
              <w:t>%</w:t>
            </w:r>
          </w:p>
        </w:tc>
        <w:tc>
          <w:tcPr>
            <w:tcW w:w="1039" w:type="dxa"/>
            <w:shd w:val="clear" w:color="auto" w:fill="auto"/>
            <w:noWrap/>
            <w:hideMark/>
          </w:tcPr>
          <w:p w:rsidR="00E805AA" w:rsidRPr="008A771E" w:rsidRDefault="00E805AA" w:rsidP="00E805AA">
            <w:pPr>
              <w:jc w:val="center"/>
            </w:pPr>
            <w:r>
              <w:t>2</w:t>
            </w:r>
          </w:p>
        </w:tc>
        <w:tc>
          <w:tcPr>
            <w:tcW w:w="1293" w:type="dxa"/>
            <w:shd w:val="clear" w:color="auto" w:fill="auto"/>
            <w:noWrap/>
            <w:hideMark/>
          </w:tcPr>
          <w:p w:rsidR="00E805AA" w:rsidRPr="008A771E" w:rsidRDefault="00E805AA" w:rsidP="00E805AA">
            <w:pPr>
              <w:jc w:val="right"/>
            </w:pPr>
            <w:r>
              <w:t>£388.00</w:t>
            </w:r>
          </w:p>
        </w:tc>
        <w:tc>
          <w:tcPr>
            <w:tcW w:w="1426" w:type="dxa"/>
            <w:shd w:val="clear" w:color="auto" w:fill="auto"/>
            <w:noWrap/>
            <w:hideMark/>
          </w:tcPr>
          <w:p w:rsidR="00E805AA" w:rsidRPr="008A771E" w:rsidRDefault="00E805AA" w:rsidP="00E805AA">
            <w:pPr>
              <w:jc w:val="right"/>
            </w:pPr>
            <w:r>
              <w:t>£776.00</w:t>
            </w:r>
          </w:p>
        </w:tc>
      </w:tr>
      <w:tr w:rsidR="00E805AA" w:rsidRPr="0071015A" w:rsidTr="00E805AA">
        <w:trPr>
          <w:trHeight w:val="300"/>
        </w:trPr>
        <w:tc>
          <w:tcPr>
            <w:tcW w:w="5066" w:type="dxa"/>
            <w:shd w:val="clear" w:color="auto" w:fill="auto"/>
            <w:hideMark/>
          </w:tcPr>
          <w:p w:rsidR="00E805AA" w:rsidRPr="008A771E" w:rsidRDefault="00E805AA" w:rsidP="00E805AA">
            <w:r>
              <w:t>Thames Ditton</w:t>
            </w:r>
          </w:p>
        </w:tc>
        <w:tc>
          <w:tcPr>
            <w:tcW w:w="1240" w:type="dxa"/>
            <w:shd w:val="clear" w:color="auto" w:fill="auto"/>
            <w:hideMark/>
          </w:tcPr>
          <w:p w:rsidR="00E805AA" w:rsidRPr="008A771E" w:rsidRDefault="00E805AA" w:rsidP="00E805AA">
            <w:pPr>
              <w:jc w:val="center"/>
            </w:pPr>
            <w:r>
              <w:t>8.1</w:t>
            </w:r>
            <w:r w:rsidRPr="008A771E">
              <w:t>%</w:t>
            </w:r>
          </w:p>
        </w:tc>
        <w:tc>
          <w:tcPr>
            <w:tcW w:w="1039" w:type="dxa"/>
            <w:shd w:val="clear" w:color="auto" w:fill="auto"/>
            <w:noWrap/>
            <w:hideMark/>
          </w:tcPr>
          <w:p w:rsidR="00E805AA" w:rsidRPr="008A771E" w:rsidRDefault="00E805AA" w:rsidP="00E805AA">
            <w:pPr>
              <w:jc w:val="center"/>
            </w:pPr>
            <w:r>
              <w:t>1</w:t>
            </w:r>
          </w:p>
        </w:tc>
        <w:tc>
          <w:tcPr>
            <w:tcW w:w="1293" w:type="dxa"/>
            <w:shd w:val="clear" w:color="auto" w:fill="auto"/>
            <w:noWrap/>
            <w:hideMark/>
          </w:tcPr>
          <w:p w:rsidR="00E805AA" w:rsidRPr="008A771E" w:rsidRDefault="00E805AA" w:rsidP="00E805AA">
            <w:pPr>
              <w:jc w:val="right"/>
            </w:pPr>
            <w:r>
              <w:t>£5,000.00</w:t>
            </w:r>
          </w:p>
        </w:tc>
        <w:tc>
          <w:tcPr>
            <w:tcW w:w="1426" w:type="dxa"/>
            <w:shd w:val="clear" w:color="auto" w:fill="auto"/>
            <w:noWrap/>
            <w:hideMark/>
          </w:tcPr>
          <w:p w:rsidR="00E805AA" w:rsidRPr="008A771E" w:rsidRDefault="00E805AA" w:rsidP="00E805AA">
            <w:pPr>
              <w:jc w:val="right"/>
            </w:pPr>
            <w:r>
              <w:t>£5,000.00</w:t>
            </w:r>
          </w:p>
        </w:tc>
      </w:tr>
      <w:tr w:rsidR="00E805AA" w:rsidRPr="0071015A" w:rsidTr="00E805AA">
        <w:trPr>
          <w:trHeight w:val="300"/>
        </w:trPr>
        <w:tc>
          <w:tcPr>
            <w:tcW w:w="5066" w:type="dxa"/>
            <w:shd w:val="clear" w:color="auto" w:fill="auto"/>
            <w:hideMark/>
          </w:tcPr>
          <w:p w:rsidR="00E805AA" w:rsidRPr="008A771E" w:rsidRDefault="00E805AA" w:rsidP="00E805AA">
            <w:r>
              <w:t>Walton</w:t>
            </w:r>
          </w:p>
        </w:tc>
        <w:tc>
          <w:tcPr>
            <w:tcW w:w="1240" w:type="dxa"/>
            <w:shd w:val="clear" w:color="auto" w:fill="auto"/>
            <w:hideMark/>
          </w:tcPr>
          <w:p w:rsidR="00E805AA" w:rsidRPr="008A771E" w:rsidRDefault="00E805AA" w:rsidP="00E805AA">
            <w:pPr>
              <w:jc w:val="center"/>
            </w:pPr>
            <w:r>
              <w:t>49.8</w:t>
            </w:r>
            <w:r w:rsidRPr="008A771E">
              <w:t>%</w:t>
            </w:r>
          </w:p>
        </w:tc>
        <w:tc>
          <w:tcPr>
            <w:tcW w:w="1039" w:type="dxa"/>
            <w:shd w:val="clear" w:color="auto" w:fill="auto"/>
            <w:noWrap/>
            <w:hideMark/>
          </w:tcPr>
          <w:p w:rsidR="00E805AA" w:rsidRPr="008A771E" w:rsidRDefault="00E805AA" w:rsidP="00E805AA">
            <w:pPr>
              <w:jc w:val="center"/>
            </w:pPr>
            <w:r>
              <w:t>17</w:t>
            </w:r>
          </w:p>
        </w:tc>
        <w:tc>
          <w:tcPr>
            <w:tcW w:w="1293" w:type="dxa"/>
            <w:shd w:val="clear" w:color="auto" w:fill="auto"/>
            <w:noWrap/>
            <w:hideMark/>
          </w:tcPr>
          <w:p w:rsidR="00E805AA" w:rsidRPr="008A771E" w:rsidRDefault="00E805AA" w:rsidP="00E805AA">
            <w:pPr>
              <w:jc w:val="right"/>
            </w:pPr>
            <w:r w:rsidRPr="008A771E">
              <w:t>£1,</w:t>
            </w:r>
            <w:r>
              <w:t>805</w:t>
            </w:r>
            <w:r w:rsidRPr="008A771E">
              <w:t>.</w:t>
            </w:r>
            <w:r>
              <w:t>90</w:t>
            </w:r>
          </w:p>
        </w:tc>
        <w:tc>
          <w:tcPr>
            <w:tcW w:w="1426" w:type="dxa"/>
            <w:shd w:val="clear" w:color="auto" w:fill="auto"/>
            <w:noWrap/>
            <w:hideMark/>
          </w:tcPr>
          <w:p w:rsidR="00E805AA" w:rsidRPr="008A771E" w:rsidRDefault="00E805AA" w:rsidP="00E805AA">
            <w:pPr>
              <w:jc w:val="right"/>
            </w:pPr>
            <w:r>
              <w:t>£30,700.38</w:t>
            </w:r>
          </w:p>
        </w:tc>
      </w:tr>
      <w:tr w:rsidR="00E805AA" w:rsidRPr="0071015A" w:rsidTr="00E805AA">
        <w:trPr>
          <w:trHeight w:val="300"/>
        </w:trPr>
        <w:tc>
          <w:tcPr>
            <w:tcW w:w="5066" w:type="dxa"/>
            <w:tcBorders>
              <w:bottom w:val="single" w:sz="8" w:space="0" w:color="002060"/>
            </w:tcBorders>
            <w:shd w:val="clear" w:color="auto" w:fill="auto"/>
            <w:hideMark/>
          </w:tcPr>
          <w:p w:rsidR="00E805AA" w:rsidRPr="008A771E" w:rsidRDefault="00E805AA" w:rsidP="00E805AA">
            <w:r>
              <w:t>Weston Green</w:t>
            </w:r>
          </w:p>
        </w:tc>
        <w:tc>
          <w:tcPr>
            <w:tcW w:w="1240" w:type="dxa"/>
            <w:tcBorders>
              <w:bottom w:val="single" w:sz="8" w:space="0" w:color="002060"/>
            </w:tcBorders>
            <w:shd w:val="clear" w:color="auto" w:fill="auto"/>
            <w:hideMark/>
          </w:tcPr>
          <w:p w:rsidR="00E805AA" w:rsidRPr="008A771E" w:rsidRDefault="00E805AA" w:rsidP="00E805AA">
            <w:pPr>
              <w:jc w:val="center"/>
            </w:pPr>
            <w:r>
              <w:t>1.5</w:t>
            </w:r>
            <w:r w:rsidRPr="008A771E">
              <w:t>%</w:t>
            </w:r>
          </w:p>
        </w:tc>
        <w:tc>
          <w:tcPr>
            <w:tcW w:w="1039" w:type="dxa"/>
            <w:tcBorders>
              <w:bottom w:val="single" w:sz="8" w:space="0" w:color="002060"/>
            </w:tcBorders>
            <w:shd w:val="clear" w:color="auto" w:fill="auto"/>
            <w:noWrap/>
            <w:hideMark/>
          </w:tcPr>
          <w:p w:rsidR="00E805AA" w:rsidRPr="008A771E" w:rsidRDefault="00E805AA" w:rsidP="00E805AA">
            <w:pPr>
              <w:jc w:val="center"/>
            </w:pPr>
            <w:r>
              <w:t>1</w:t>
            </w:r>
          </w:p>
        </w:tc>
        <w:tc>
          <w:tcPr>
            <w:tcW w:w="1293" w:type="dxa"/>
            <w:tcBorders>
              <w:bottom w:val="single" w:sz="8" w:space="0" w:color="002060"/>
            </w:tcBorders>
            <w:shd w:val="clear" w:color="auto" w:fill="auto"/>
            <w:noWrap/>
            <w:hideMark/>
          </w:tcPr>
          <w:p w:rsidR="00E805AA" w:rsidRPr="008A771E" w:rsidRDefault="00E805AA" w:rsidP="00E805AA">
            <w:pPr>
              <w:jc w:val="right"/>
            </w:pPr>
            <w:r>
              <w:t>£950.00</w:t>
            </w:r>
          </w:p>
        </w:tc>
        <w:tc>
          <w:tcPr>
            <w:tcW w:w="1426" w:type="dxa"/>
            <w:tcBorders>
              <w:bottom w:val="single" w:sz="8" w:space="0" w:color="002060"/>
            </w:tcBorders>
            <w:shd w:val="clear" w:color="auto" w:fill="auto"/>
            <w:noWrap/>
            <w:hideMark/>
          </w:tcPr>
          <w:p w:rsidR="00E805AA" w:rsidRPr="008A771E" w:rsidRDefault="00E805AA" w:rsidP="00E805AA">
            <w:pPr>
              <w:jc w:val="right"/>
            </w:pPr>
            <w:r>
              <w:t>£950.00</w:t>
            </w:r>
          </w:p>
        </w:tc>
      </w:tr>
      <w:tr w:rsidR="00E805AA" w:rsidRPr="0071015A" w:rsidTr="00E805AA">
        <w:trPr>
          <w:trHeight w:val="315"/>
        </w:trPr>
        <w:tc>
          <w:tcPr>
            <w:tcW w:w="5066" w:type="dxa"/>
            <w:shd w:val="clear" w:color="000000" w:fill="auto"/>
            <w:noWrap/>
            <w:hideMark/>
          </w:tcPr>
          <w:p w:rsidR="00E805AA" w:rsidRPr="008A771E" w:rsidRDefault="00E805AA" w:rsidP="00E805AA">
            <w:r w:rsidRPr="008A771E">
              <w:t>Weybridge</w:t>
            </w:r>
          </w:p>
        </w:tc>
        <w:tc>
          <w:tcPr>
            <w:tcW w:w="1240" w:type="dxa"/>
            <w:shd w:val="clear" w:color="000000" w:fill="auto"/>
            <w:noWrap/>
            <w:hideMark/>
          </w:tcPr>
          <w:p w:rsidR="00E805AA" w:rsidRPr="008A771E" w:rsidRDefault="00E805AA" w:rsidP="00E805AA">
            <w:pPr>
              <w:jc w:val="center"/>
            </w:pPr>
            <w:r>
              <w:t>6.5</w:t>
            </w:r>
            <w:r w:rsidRPr="008A771E">
              <w:t>%</w:t>
            </w:r>
          </w:p>
        </w:tc>
        <w:tc>
          <w:tcPr>
            <w:tcW w:w="1039" w:type="dxa"/>
            <w:shd w:val="clear" w:color="000000" w:fill="auto"/>
            <w:noWrap/>
            <w:hideMark/>
          </w:tcPr>
          <w:p w:rsidR="00E805AA" w:rsidRPr="008A771E" w:rsidRDefault="00E805AA" w:rsidP="00E805AA">
            <w:pPr>
              <w:jc w:val="center"/>
            </w:pPr>
            <w:r>
              <w:t>1</w:t>
            </w:r>
          </w:p>
        </w:tc>
        <w:tc>
          <w:tcPr>
            <w:tcW w:w="1293" w:type="dxa"/>
            <w:shd w:val="clear" w:color="000000" w:fill="auto"/>
            <w:noWrap/>
            <w:hideMark/>
          </w:tcPr>
          <w:p w:rsidR="00E805AA" w:rsidRPr="008A771E" w:rsidRDefault="00E805AA" w:rsidP="00E805AA">
            <w:pPr>
              <w:jc w:val="right"/>
            </w:pPr>
            <w:r>
              <w:t>£4,000.00</w:t>
            </w:r>
          </w:p>
        </w:tc>
        <w:tc>
          <w:tcPr>
            <w:tcW w:w="1426" w:type="dxa"/>
            <w:shd w:val="clear" w:color="000000" w:fill="auto"/>
            <w:noWrap/>
            <w:hideMark/>
          </w:tcPr>
          <w:p w:rsidR="00E805AA" w:rsidRPr="008A771E" w:rsidRDefault="00E805AA" w:rsidP="00E805AA">
            <w:pPr>
              <w:jc w:val="right"/>
            </w:pPr>
            <w:r>
              <w:t>£4,000.00</w:t>
            </w:r>
          </w:p>
        </w:tc>
      </w:tr>
      <w:tr w:rsidR="00E805AA" w:rsidRPr="0071015A" w:rsidTr="00E805AA">
        <w:trPr>
          <w:trHeight w:val="315"/>
        </w:trPr>
        <w:tc>
          <w:tcPr>
            <w:tcW w:w="5066" w:type="dxa"/>
            <w:shd w:val="clear" w:color="000000" w:fill="003366"/>
            <w:noWrap/>
          </w:tcPr>
          <w:p w:rsidR="00E805AA" w:rsidRPr="00B005F9" w:rsidRDefault="00E805AA" w:rsidP="00E805AA">
            <w:pPr>
              <w:rPr>
                <w:b/>
              </w:rPr>
            </w:pPr>
            <w:r w:rsidRPr="00B005F9">
              <w:rPr>
                <w:b/>
              </w:rPr>
              <w:t>Total</w:t>
            </w:r>
          </w:p>
        </w:tc>
        <w:tc>
          <w:tcPr>
            <w:tcW w:w="1240" w:type="dxa"/>
            <w:shd w:val="clear" w:color="000000" w:fill="003366"/>
            <w:noWrap/>
          </w:tcPr>
          <w:p w:rsidR="00E805AA" w:rsidRPr="00B005F9" w:rsidRDefault="00E805AA" w:rsidP="00E805AA">
            <w:pPr>
              <w:jc w:val="center"/>
              <w:rPr>
                <w:b/>
              </w:rPr>
            </w:pPr>
            <w:r w:rsidRPr="00B005F9">
              <w:rPr>
                <w:b/>
              </w:rPr>
              <w:t>100%</w:t>
            </w:r>
          </w:p>
        </w:tc>
        <w:tc>
          <w:tcPr>
            <w:tcW w:w="1039" w:type="dxa"/>
            <w:shd w:val="clear" w:color="000000" w:fill="003366"/>
            <w:noWrap/>
          </w:tcPr>
          <w:p w:rsidR="00E805AA" w:rsidRPr="00B005F9" w:rsidRDefault="00E805AA" w:rsidP="00E805AA">
            <w:pPr>
              <w:jc w:val="center"/>
              <w:rPr>
                <w:b/>
              </w:rPr>
            </w:pPr>
            <w:r w:rsidRPr="00B005F9">
              <w:rPr>
                <w:b/>
              </w:rPr>
              <w:t>35</w:t>
            </w:r>
          </w:p>
        </w:tc>
        <w:tc>
          <w:tcPr>
            <w:tcW w:w="1293" w:type="dxa"/>
            <w:shd w:val="clear" w:color="000000" w:fill="003366"/>
            <w:noWrap/>
          </w:tcPr>
          <w:p w:rsidR="00E805AA" w:rsidRPr="00B005F9" w:rsidRDefault="00E805AA" w:rsidP="00E805AA">
            <w:pPr>
              <w:jc w:val="right"/>
              <w:rPr>
                <w:b/>
              </w:rPr>
            </w:pPr>
            <w:r w:rsidRPr="00B005F9">
              <w:rPr>
                <w:b/>
              </w:rPr>
              <w:t>£1,760.75</w:t>
            </w:r>
          </w:p>
        </w:tc>
        <w:tc>
          <w:tcPr>
            <w:tcW w:w="1426" w:type="dxa"/>
            <w:shd w:val="clear" w:color="000000" w:fill="003366"/>
            <w:noWrap/>
          </w:tcPr>
          <w:p w:rsidR="00E805AA" w:rsidRPr="00B005F9" w:rsidRDefault="00E805AA" w:rsidP="00E805AA">
            <w:pPr>
              <w:jc w:val="right"/>
              <w:rPr>
                <w:b/>
              </w:rPr>
            </w:pPr>
            <w:r w:rsidRPr="00B005F9">
              <w:rPr>
                <w:b/>
              </w:rPr>
              <w:t>£61,626.38</w:t>
            </w:r>
          </w:p>
        </w:tc>
      </w:tr>
    </w:tbl>
    <w:p w:rsidR="00E805AA" w:rsidRDefault="00E805AA" w:rsidP="00E805AA">
      <w:pPr>
        <w:ind w:left="-567"/>
        <w:rPr>
          <w:noProof/>
        </w:rPr>
      </w:pPr>
    </w:p>
    <w:p w:rsidR="00E805AA" w:rsidRPr="00986228" w:rsidRDefault="00E805AA" w:rsidP="00E805AA">
      <w:pPr>
        <w:ind w:left="-567"/>
      </w:pPr>
      <w:r>
        <w:rPr>
          <w:noProof/>
        </w:rPr>
        <w:drawing>
          <wp:inline distT="0" distB="0" distL="0" distR="0" wp14:anchorId="60C26A4C" wp14:editId="1D74E284">
            <wp:extent cx="6400800" cy="4008729"/>
            <wp:effectExtent l="0" t="0" r="1905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805AA" w:rsidRDefault="00E805AA" w:rsidP="00E805AA"/>
    <w:sectPr w:rsidR="00E805AA" w:rsidSect="00E805AA">
      <w:footerReference w:type="default" r:id="rId27"/>
      <w:pgSz w:w="11906" w:h="16838"/>
      <w:pgMar w:top="1134" w:right="1134" w:bottom="1134" w:left="1843" w:header="709"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D5F" w:rsidRDefault="00DD3D5F">
      <w:r>
        <w:separator/>
      </w:r>
    </w:p>
  </w:endnote>
  <w:endnote w:type="continuationSeparator" w:id="0">
    <w:p w:rsidR="00DD3D5F" w:rsidRDefault="00DD3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D5F" w:rsidRDefault="00DD3D5F" w:rsidP="00B93216">
    <w:pPr>
      <w:pStyle w:val="Footer"/>
    </w:pPr>
    <w:r>
      <w:rPr>
        <w:noProof/>
      </w:rPr>
      <mc:AlternateContent>
        <mc:Choice Requires="wps">
          <w:drawing>
            <wp:anchor distT="0" distB="0" distL="114300" distR="114300" simplePos="0" relativeHeight="251656704" behindDoc="0" locked="0" layoutInCell="1" allowOverlap="1" wp14:anchorId="7244FA1F" wp14:editId="5B3C5F30">
              <wp:simplePos x="0" y="0"/>
              <wp:positionH relativeFrom="column">
                <wp:posOffset>-360680</wp:posOffset>
              </wp:positionH>
              <wp:positionV relativeFrom="paragraph">
                <wp:posOffset>134620</wp:posOffset>
              </wp:positionV>
              <wp:extent cx="6400800" cy="0"/>
              <wp:effectExtent l="0" t="0" r="19050" b="19050"/>
              <wp:wrapNone/>
              <wp:docPr id="1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14C605A9" id="_x0000_t32" coordsize="21600,21600" o:spt="32" o:oned="t" path="m,l21600,21600e" filled="f">
              <v:path arrowok="t" fillok="f" o:connecttype="none"/>
              <o:lock v:ext="edit" shapetype="t"/>
            </v:shapetype>
            <v:shape id="AutoShape 1" o:spid="_x0000_s1026" type="#_x0000_t32" style="position:absolute;margin-left:-28.4pt;margin-top:10.6pt;width:7in;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sMwIAAHgEAAAOAAAAZHJzL2Uyb0RvYy54bWysVE2P2yAQvVfqf0DcE9upky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"/>
          </w:pict>
        </mc:Fallback>
      </mc:AlternateContent>
    </w:r>
  </w:p>
  <w:p w:rsidR="00DD3D5F" w:rsidRDefault="00DD3D5F" w:rsidP="00E805AA">
    <w:pPr>
      <w:pStyle w:val="Footer"/>
      <w:tabs>
        <w:tab w:val="clear" w:pos="8306"/>
        <w:tab w:val="right" w:pos="9356"/>
      </w:tabs>
      <w:ind w:left="-567"/>
    </w:pPr>
    <w:r>
      <w:t xml:space="preserve">RC Sherriff Trust Annual Review 2015                                              </w:t>
    </w:r>
    <w:r>
      <w:tab/>
      <w:t xml:space="preserve">Appendix 1 – Grants Awarded                               </w:t>
    </w:r>
    <w:r>
      <w:tab/>
    </w:r>
  </w:p>
  <w:p w:rsidR="00DD3D5F" w:rsidRPr="00227CBC" w:rsidRDefault="00DD3D5F" w:rsidP="00227C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D5F" w:rsidRDefault="00DD3D5F" w:rsidP="00B93216">
    <w:pPr>
      <w:pStyle w:val="Footer"/>
    </w:pPr>
    <w:r>
      <w:rPr>
        <w:noProof/>
      </w:rPr>
      <mc:AlternateContent>
        <mc:Choice Requires="wps">
          <w:drawing>
            <wp:anchor distT="0" distB="0" distL="114300" distR="114300" simplePos="0" relativeHeight="251658752" behindDoc="0" locked="0" layoutInCell="1" allowOverlap="1" wp14:anchorId="361C8BE1" wp14:editId="002F0F9C">
              <wp:simplePos x="0" y="0"/>
              <wp:positionH relativeFrom="column">
                <wp:posOffset>-360680</wp:posOffset>
              </wp:positionH>
              <wp:positionV relativeFrom="paragraph">
                <wp:posOffset>134620</wp:posOffset>
              </wp:positionV>
              <wp:extent cx="6400800" cy="0"/>
              <wp:effectExtent l="0" t="0" r="19050" b="19050"/>
              <wp:wrapNone/>
              <wp:docPr id="2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0372D818" id="_x0000_t32" coordsize="21600,21600" o:spt="32" o:oned="t" path="m,l21600,21600e" filled="f">
              <v:path arrowok="t" fillok="f" o:connecttype="none"/>
              <o:lock v:ext="edit" shapetype="t"/>
            </v:shapetype>
            <v:shape id="AutoShape 1" o:spid="_x0000_s1026" type="#_x0000_t32" style="position:absolute;margin-left:-28.4pt;margin-top:10.6pt;width:7in;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"/>
          </w:pict>
        </mc:Fallback>
      </mc:AlternateContent>
    </w:r>
  </w:p>
  <w:p w:rsidR="00DD3D5F" w:rsidRDefault="00DD3D5F" w:rsidP="00E805AA">
    <w:pPr>
      <w:pStyle w:val="Footer"/>
      <w:tabs>
        <w:tab w:val="clear" w:pos="8306"/>
        <w:tab w:val="right" w:pos="9356"/>
      </w:tabs>
      <w:ind w:left="-567"/>
    </w:pPr>
    <w:r>
      <w:t xml:space="preserve">RC Sherriff Trust Annual Review 2015                                              </w:t>
    </w:r>
    <w:r>
      <w:tab/>
      <w:t>Appendix 2 – Grants By Type</w:t>
    </w:r>
  </w:p>
  <w:p w:rsidR="00DD3D5F" w:rsidRPr="00227CBC" w:rsidRDefault="00DD3D5F" w:rsidP="00227C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D5F" w:rsidRDefault="00DD3D5F" w:rsidP="00B93216">
    <w:pPr>
      <w:pStyle w:val="Footer"/>
    </w:pPr>
    <w:r>
      <w:rPr>
        <w:noProof/>
      </w:rPr>
      <mc:AlternateContent>
        <mc:Choice Requires="wps">
          <w:drawing>
            <wp:anchor distT="0" distB="0" distL="114300" distR="114300" simplePos="0" relativeHeight="251660800" behindDoc="0" locked="0" layoutInCell="1" allowOverlap="1" wp14:anchorId="2876711F" wp14:editId="62DE747F">
              <wp:simplePos x="0" y="0"/>
              <wp:positionH relativeFrom="column">
                <wp:posOffset>-360680</wp:posOffset>
              </wp:positionH>
              <wp:positionV relativeFrom="paragraph">
                <wp:posOffset>134620</wp:posOffset>
              </wp:positionV>
              <wp:extent cx="6400800" cy="0"/>
              <wp:effectExtent l="0" t="0" r="19050" b="19050"/>
              <wp:wrapNone/>
              <wp:docPr id="2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4E38DC15" id="_x0000_t32" coordsize="21600,21600" o:spt="32" o:oned="t" path="m,l21600,21600e" filled="f">
              <v:path arrowok="t" fillok="f" o:connecttype="none"/>
              <o:lock v:ext="edit" shapetype="t"/>
            </v:shapetype>
            <v:shape id="AutoShape 1" o:spid="_x0000_s1026" type="#_x0000_t32" style="position:absolute;margin-left:-28.4pt;margin-top:10.6pt;width:7in;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XjMwIAAHgEAAAOAAAAZHJzL2Uyb0RvYy54bWysVE2P2yAQvVfqf0DcE9upky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"/>
          </w:pict>
        </mc:Fallback>
      </mc:AlternateContent>
    </w:r>
  </w:p>
  <w:p w:rsidR="00DD3D5F" w:rsidRDefault="00DD3D5F" w:rsidP="00E805AA">
    <w:pPr>
      <w:pStyle w:val="Footer"/>
      <w:tabs>
        <w:tab w:val="clear" w:pos="8306"/>
        <w:tab w:val="right" w:pos="9356"/>
      </w:tabs>
      <w:ind w:left="-567"/>
    </w:pPr>
    <w:r>
      <w:t xml:space="preserve">RC Sherriff Trust Annual Review 2015                                              </w:t>
    </w:r>
    <w:r>
      <w:tab/>
      <w:t>Appendix 3 – Grants By Art Form</w:t>
    </w:r>
  </w:p>
  <w:p w:rsidR="00DD3D5F" w:rsidRPr="00227CBC" w:rsidRDefault="00DD3D5F" w:rsidP="00227C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D5F" w:rsidRDefault="00DD3D5F" w:rsidP="00B93216">
    <w:pPr>
      <w:pStyle w:val="Footer"/>
    </w:pPr>
    <w:r>
      <w:rPr>
        <w:noProof/>
      </w:rPr>
      <mc:AlternateContent>
        <mc:Choice Requires="wps">
          <w:drawing>
            <wp:anchor distT="0" distB="0" distL="114300" distR="114300" simplePos="0" relativeHeight="251654656" behindDoc="0" locked="0" layoutInCell="1" allowOverlap="1" wp14:anchorId="739B96AA" wp14:editId="32EFDA4A">
              <wp:simplePos x="0" y="0"/>
              <wp:positionH relativeFrom="column">
                <wp:posOffset>-719644</wp:posOffset>
              </wp:positionH>
              <wp:positionV relativeFrom="paragraph">
                <wp:posOffset>106045</wp:posOffset>
              </wp:positionV>
              <wp:extent cx="7877175" cy="0"/>
              <wp:effectExtent l="0" t="0" r="9525" b="19050"/>
              <wp:wrapNone/>
              <wp:docPr id="3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928879" id="_x0000_t32" coordsize="21600,21600" o:spt="32" o:oned="t" path="m,l21600,21600e" filled="f">
              <v:path arrowok="t" fillok="f" o:connecttype="none"/>
              <o:lock v:ext="edit" shapetype="t"/>
            </v:shapetype>
            <v:shape id="AutoShape 1" o:spid="_x0000_s1026" type="#_x0000_t32" style="position:absolute;margin-left:-56.65pt;margin-top:8.35pt;width:620.2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"/>
          </w:pict>
        </mc:Fallback>
      </mc:AlternateContent>
    </w:r>
  </w:p>
  <w:p w:rsidR="00DD3D5F" w:rsidRPr="00227CBC" w:rsidRDefault="00DD3D5F" w:rsidP="00284951">
    <w:pPr>
      <w:pStyle w:val="Footer"/>
      <w:tabs>
        <w:tab w:val="clear" w:pos="4153"/>
        <w:tab w:val="clear" w:pos="8306"/>
        <w:tab w:val="center" w:pos="4678"/>
        <w:tab w:val="right" w:pos="10206"/>
      </w:tabs>
    </w:pPr>
    <w:r>
      <w:t>The RC Sherriff Trust</w:t>
    </w:r>
    <w:r>
      <w:tab/>
      <w:t>Annual Review 2015</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D5F" w:rsidRDefault="00DD3D5F">
      <w:r>
        <w:separator/>
      </w:r>
    </w:p>
  </w:footnote>
  <w:footnote w:type="continuationSeparator" w:id="0">
    <w:p w:rsidR="00DD3D5F" w:rsidRDefault="00DD3D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4FD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0A3BA2"/>
    <w:multiLevelType w:val="multilevel"/>
    <w:tmpl w:val="EC30B16E"/>
    <w:lvl w:ilvl="0">
      <w:start w:val="3"/>
      <w:numFmt w:val="decimal"/>
      <w:lvlText w:val="%1"/>
      <w:lvlJc w:val="left"/>
      <w:pPr>
        <w:ind w:left="730" w:hanging="730"/>
      </w:pPr>
      <w:rPr>
        <w:rFonts w:hint="default"/>
      </w:rPr>
    </w:lvl>
    <w:lvl w:ilvl="1">
      <w:start w:val="3"/>
      <w:numFmt w:val="decimal"/>
      <w:lvlText w:val="%1.%2"/>
      <w:lvlJc w:val="left"/>
      <w:pPr>
        <w:ind w:left="970" w:hanging="730"/>
      </w:pPr>
      <w:rPr>
        <w:rFonts w:hint="default"/>
      </w:rPr>
    </w:lvl>
    <w:lvl w:ilvl="2">
      <w:start w:val="1"/>
      <w:numFmt w:val="decimal"/>
      <w:lvlText w:val="%1.%2.%3"/>
      <w:lvlJc w:val="left"/>
      <w:pPr>
        <w:ind w:left="1210" w:hanging="730"/>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2" w15:restartNumberingAfterBreak="0">
    <w:nsid w:val="0F712561"/>
    <w:multiLevelType w:val="hybridMultilevel"/>
    <w:tmpl w:val="4BE88FB6"/>
    <w:lvl w:ilvl="0" w:tplc="04090001">
      <w:start w:val="1"/>
      <w:numFmt w:val="bullet"/>
      <w:pStyle w:val="Heading5"/>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1674CB0"/>
    <w:multiLevelType w:val="hybridMultilevel"/>
    <w:tmpl w:val="82323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7490920"/>
    <w:multiLevelType w:val="hybridMultilevel"/>
    <w:tmpl w:val="7AC8C6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D32F55"/>
    <w:multiLevelType w:val="multilevel"/>
    <w:tmpl w:val="02F49306"/>
    <w:lvl w:ilvl="0">
      <w:start w:val="3"/>
      <w:numFmt w:val="decimal"/>
      <w:lvlText w:val="%1"/>
      <w:lvlJc w:val="left"/>
      <w:pPr>
        <w:ind w:left="660" w:hanging="660"/>
      </w:pPr>
      <w:rPr>
        <w:rFonts w:hint="default"/>
      </w:rPr>
    </w:lvl>
    <w:lvl w:ilvl="1">
      <w:start w:val="3"/>
      <w:numFmt w:val="decimal"/>
      <w:lvlText w:val="%1.%2"/>
      <w:lvlJc w:val="left"/>
      <w:pPr>
        <w:ind w:left="903" w:hanging="660"/>
      </w:pPr>
      <w:rPr>
        <w:rFonts w:hint="default"/>
      </w:rPr>
    </w:lvl>
    <w:lvl w:ilvl="2">
      <w:start w:val="2"/>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2052" w:hanging="108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898" w:hanging="144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744" w:hanging="1800"/>
      </w:pPr>
      <w:rPr>
        <w:rFonts w:hint="default"/>
      </w:rPr>
    </w:lvl>
  </w:abstractNum>
  <w:abstractNum w:abstractNumId="6" w15:restartNumberingAfterBreak="0">
    <w:nsid w:val="1AD0643B"/>
    <w:multiLevelType w:val="hybridMultilevel"/>
    <w:tmpl w:val="0B727E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CCB7135"/>
    <w:multiLevelType w:val="hybridMultilevel"/>
    <w:tmpl w:val="911A0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BD5865"/>
    <w:multiLevelType w:val="multilevel"/>
    <w:tmpl w:val="D07824E6"/>
    <w:lvl w:ilvl="0">
      <w:start w:val="4"/>
      <w:numFmt w:val="decimal"/>
      <w:lvlText w:val="%1"/>
      <w:lvlJc w:val="left"/>
      <w:pPr>
        <w:ind w:left="360" w:hanging="360"/>
      </w:pPr>
      <w:rPr>
        <w:rFonts w:hint="default"/>
        <w:u w:val="none"/>
      </w:rPr>
    </w:lvl>
    <w:lvl w:ilvl="1">
      <w:start w:val="2"/>
      <w:numFmt w:val="decimal"/>
      <w:lvlText w:val="%1.%2"/>
      <w:lvlJc w:val="left"/>
      <w:pPr>
        <w:ind w:left="786" w:hanging="360"/>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2358" w:hanging="108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570" w:hanging="144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782" w:hanging="1800"/>
      </w:pPr>
      <w:rPr>
        <w:rFonts w:hint="default"/>
        <w:u w:val="none"/>
      </w:rPr>
    </w:lvl>
    <w:lvl w:ilvl="8">
      <w:start w:val="1"/>
      <w:numFmt w:val="decimal"/>
      <w:lvlText w:val="%1.%2.%3.%4.%5.%6.%7.%8.%9"/>
      <w:lvlJc w:val="left"/>
      <w:pPr>
        <w:ind w:left="5208" w:hanging="1800"/>
      </w:pPr>
      <w:rPr>
        <w:rFonts w:hint="default"/>
        <w:u w:val="none"/>
      </w:rPr>
    </w:lvl>
  </w:abstractNum>
  <w:abstractNum w:abstractNumId="9" w15:restartNumberingAfterBreak="0">
    <w:nsid w:val="4B9259CB"/>
    <w:multiLevelType w:val="hybridMultilevel"/>
    <w:tmpl w:val="F1A84EC2"/>
    <w:lvl w:ilvl="0" w:tplc="08090005">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546D1863"/>
    <w:multiLevelType w:val="multilevel"/>
    <w:tmpl w:val="958ED142"/>
    <w:lvl w:ilvl="0">
      <w:start w:val="1"/>
      <w:numFmt w:val="decimal"/>
      <w:lvlText w:val="%1."/>
      <w:lvlJc w:val="left"/>
      <w:pPr>
        <w:ind w:left="360" w:hanging="360"/>
      </w:pPr>
      <w:rPr>
        <w:color w:val="2D167E"/>
        <w:sz w:val="28"/>
      </w:rPr>
    </w:lvl>
    <w:lvl w:ilvl="1">
      <w:start w:val="1"/>
      <w:numFmt w:val="decimal"/>
      <w:lvlText w:val="%1.%2."/>
      <w:lvlJc w:val="left"/>
      <w:pPr>
        <w:ind w:left="792" w:hanging="432"/>
      </w:pPr>
    </w:lvl>
    <w:lvl w:ilvl="2">
      <w:start w:val="1"/>
      <w:numFmt w:val="decimal"/>
      <w:lvlText w:val="%1.%2.%3."/>
      <w:lvlJc w:val="left"/>
      <w:pPr>
        <w:ind w:left="1224" w:hanging="504"/>
      </w:pPr>
      <w:rPr>
        <w:b/>
        <w:color w:val="2D167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3E74E17"/>
    <w:multiLevelType w:val="hybridMultilevel"/>
    <w:tmpl w:val="F70C30C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86778BC"/>
    <w:multiLevelType w:val="hybridMultilevel"/>
    <w:tmpl w:val="313C2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9A7A6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1F22B9B"/>
    <w:multiLevelType w:val="hybridMultilevel"/>
    <w:tmpl w:val="F93E7C26"/>
    <w:lvl w:ilvl="0" w:tplc="3D8C75F6">
      <w:start w:val="7"/>
      <w:numFmt w:val="bullet"/>
      <w:lvlText w:val="-"/>
      <w:lvlJc w:val="left"/>
      <w:pPr>
        <w:ind w:left="720" w:hanging="360"/>
      </w:pPr>
      <w:rPr>
        <w:rFonts w:ascii="Arial" w:eastAsia="Times New Roman" w:hAnsi="Arial" w:cs="Arial" w:hint="default"/>
        <w:b/>
        <w:color w:val="2D167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112880"/>
    <w:multiLevelType w:val="hybridMultilevel"/>
    <w:tmpl w:val="55D43778"/>
    <w:lvl w:ilvl="0" w:tplc="74F414DE">
      <w:start w:val="1"/>
      <w:numFmt w:val="lowerRoman"/>
      <w:lvlText w:val="%1."/>
      <w:lvlJc w:val="right"/>
      <w:pPr>
        <w:ind w:left="1440" w:hanging="360"/>
      </w:pPr>
      <w:rPr>
        <w:sz w:val="24"/>
        <w:szCs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EF85410"/>
    <w:multiLevelType w:val="hybridMultilevel"/>
    <w:tmpl w:val="4638497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
  </w:num>
  <w:num w:numId="2">
    <w:abstractNumId w:val="12"/>
  </w:num>
  <w:num w:numId="3">
    <w:abstractNumId w:val="6"/>
  </w:num>
  <w:num w:numId="4">
    <w:abstractNumId w:val="3"/>
  </w:num>
  <w:num w:numId="5">
    <w:abstractNumId w:val="13"/>
  </w:num>
  <w:num w:numId="6">
    <w:abstractNumId w:val="0"/>
  </w:num>
  <w:num w:numId="7">
    <w:abstractNumId w:val="10"/>
  </w:num>
  <w:num w:numId="8">
    <w:abstractNumId w:val="9"/>
  </w:num>
  <w:num w:numId="9">
    <w:abstractNumId w:val="14"/>
  </w:num>
  <w:num w:numId="10">
    <w:abstractNumId w:val="1"/>
  </w:num>
  <w:num w:numId="11">
    <w:abstractNumId w:val="5"/>
  </w:num>
  <w:num w:numId="12">
    <w:abstractNumId w:val="8"/>
  </w:num>
  <w:num w:numId="13">
    <w:abstractNumId w:val="7"/>
  </w:num>
  <w:num w:numId="14">
    <w:abstractNumId w:val="15"/>
  </w:num>
  <w:num w:numId="15">
    <w:abstractNumId w:val="16"/>
  </w:num>
  <w:num w:numId="16">
    <w:abstractNumId w:val="11"/>
  </w:num>
  <w:num w:numId="1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63489">
      <o:colormru v:ext="edit" colors="#2d167e,#b2a1ef,#cfc5f5,#e5dff9,#cbc9d3,#9cf,#96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F07"/>
    <w:rsid w:val="00001B2B"/>
    <w:rsid w:val="00004CD8"/>
    <w:rsid w:val="00004F1E"/>
    <w:rsid w:val="000054BC"/>
    <w:rsid w:val="000060CD"/>
    <w:rsid w:val="00007016"/>
    <w:rsid w:val="00014A79"/>
    <w:rsid w:val="0001586C"/>
    <w:rsid w:val="00015C9F"/>
    <w:rsid w:val="000171C7"/>
    <w:rsid w:val="00020A70"/>
    <w:rsid w:val="00020A81"/>
    <w:rsid w:val="00021B5A"/>
    <w:rsid w:val="00022968"/>
    <w:rsid w:val="000237E3"/>
    <w:rsid w:val="00026D4A"/>
    <w:rsid w:val="00031AA2"/>
    <w:rsid w:val="0003220F"/>
    <w:rsid w:val="00035497"/>
    <w:rsid w:val="00035A36"/>
    <w:rsid w:val="00035C54"/>
    <w:rsid w:val="00041CA0"/>
    <w:rsid w:val="00042CC5"/>
    <w:rsid w:val="0004759F"/>
    <w:rsid w:val="000502D3"/>
    <w:rsid w:val="00050E91"/>
    <w:rsid w:val="00053721"/>
    <w:rsid w:val="0005440F"/>
    <w:rsid w:val="000550F7"/>
    <w:rsid w:val="00056F09"/>
    <w:rsid w:val="0005705C"/>
    <w:rsid w:val="00057B2F"/>
    <w:rsid w:val="00057B71"/>
    <w:rsid w:val="000609F2"/>
    <w:rsid w:val="000612B3"/>
    <w:rsid w:val="000639DB"/>
    <w:rsid w:val="0006597C"/>
    <w:rsid w:val="00065E32"/>
    <w:rsid w:val="000834B2"/>
    <w:rsid w:val="000842E5"/>
    <w:rsid w:val="0008647B"/>
    <w:rsid w:val="00086BEB"/>
    <w:rsid w:val="00091278"/>
    <w:rsid w:val="0009128D"/>
    <w:rsid w:val="00091438"/>
    <w:rsid w:val="000918B3"/>
    <w:rsid w:val="0009242F"/>
    <w:rsid w:val="00092CB3"/>
    <w:rsid w:val="000931CA"/>
    <w:rsid w:val="000940AA"/>
    <w:rsid w:val="000962A5"/>
    <w:rsid w:val="00096A6E"/>
    <w:rsid w:val="00097BD6"/>
    <w:rsid w:val="00097CF3"/>
    <w:rsid w:val="000A2D8C"/>
    <w:rsid w:val="000A3B7C"/>
    <w:rsid w:val="000A6CAB"/>
    <w:rsid w:val="000A7E10"/>
    <w:rsid w:val="000B2D81"/>
    <w:rsid w:val="000B6421"/>
    <w:rsid w:val="000B6A0A"/>
    <w:rsid w:val="000B6CAC"/>
    <w:rsid w:val="000B7652"/>
    <w:rsid w:val="000B7BFE"/>
    <w:rsid w:val="000C2378"/>
    <w:rsid w:val="000C2F98"/>
    <w:rsid w:val="000C3E61"/>
    <w:rsid w:val="000C4890"/>
    <w:rsid w:val="000D2E38"/>
    <w:rsid w:val="000D513C"/>
    <w:rsid w:val="000E4AC0"/>
    <w:rsid w:val="000F52AE"/>
    <w:rsid w:val="000F586F"/>
    <w:rsid w:val="000F789A"/>
    <w:rsid w:val="000F7E85"/>
    <w:rsid w:val="00100875"/>
    <w:rsid w:val="001010FD"/>
    <w:rsid w:val="0010306E"/>
    <w:rsid w:val="00111F7E"/>
    <w:rsid w:val="00112A22"/>
    <w:rsid w:val="00123429"/>
    <w:rsid w:val="00123D6D"/>
    <w:rsid w:val="001309E9"/>
    <w:rsid w:val="00131341"/>
    <w:rsid w:val="0013277C"/>
    <w:rsid w:val="00135198"/>
    <w:rsid w:val="00135366"/>
    <w:rsid w:val="00137D78"/>
    <w:rsid w:val="00140627"/>
    <w:rsid w:val="00140CF6"/>
    <w:rsid w:val="001443EA"/>
    <w:rsid w:val="001458F3"/>
    <w:rsid w:val="00150723"/>
    <w:rsid w:val="00151A18"/>
    <w:rsid w:val="0015337E"/>
    <w:rsid w:val="00154AC3"/>
    <w:rsid w:val="00155C6D"/>
    <w:rsid w:val="00156DBF"/>
    <w:rsid w:val="00156E60"/>
    <w:rsid w:val="00160123"/>
    <w:rsid w:val="001606A6"/>
    <w:rsid w:val="00164EA8"/>
    <w:rsid w:val="00165131"/>
    <w:rsid w:val="001732E9"/>
    <w:rsid w:val="001737FC"/>
    <w:rsid w:val="00173ABB"/>
    <w:rsid w:val="00174F79"/>
    <w:rsid w:val="00176820"/>
    <w:rsid w:val="00180EF9"/>
    <w:rsid w:val="00182FFB"/>
    <w:rsid w:val="00183552"/>
    <w:rsid w:val="00184986"/>
    <w:rsid w:val="0018520B"/>
    <w:rsid w:val="00186C5E"/>
    <w:rsid w:val="0019204C"/>
    <w:rsid w:val="001929FD"/>
    <w:rsid w:val="0019755A"/>
    <w:rsid w:val="001A252A"/>
    <w:rsid w:val="001A2573"/>
    <w:rsid w:val="001A3206"/>
    <w:rsid w:val="001A5206"/>
    <w:rsid w:val="001A5807"/>
    <w:rsid w:val="001A5F3F"/>
    <w:rsid w:val="001A6182"/>
    <w:rsid w:val="001B13EA"/>
    <w:rsid w:val="001B2F2E"/>
    <w:rsid w:val="001B5CCD"/>
    <w:rsid w:val="001C0E5A"/>
    <w:rsid w:val="001C0FB5"/>
    <w:rsid w:val="001C261F"/>
    <w:rsid w:val="001C2DC1"/>
    <w:rsid w:val="001C35BA"/>
    <w:rsid w:val="001C4278"/>
    <w:rsid w:val="001C6A3C"/>
    <w:rsid w:val="001C7138"/>
    <w:rsid w:val="001C7811"/>
    <w:rsid w:val="001D0CA1"/>
    <w:rsid w:val="001D2C1D"/>
    <w:rsid w:val="001D345E"/>
    <w:rsid w:val="001D4E6B"/>
    <w:rsid w:val="001D5736"/>
    <w:rsid w:val="001E0A55"/>
    <w:rsid w:val="001E5D77"/>
    <w:rsid w:val="001F0B20"/>
    <w:rsid w:val="001F2EA1"/>
    <w:rsid w:val="001F324F"/>
    <w:rsid w:val="001F4A7D"/>
    <w:rsid w:val="001F598E"/>
    <w:rsid w:val="001F5C25"/>
    <w:rsid w:val="001F6B50"/>
    <w:rsid w:val="00201AEC"/>
    <w:rsid w:val="0020261E"/>
    <w:rsid w:val="002039C9"/>
    <w:rsid w:val="002044C4"/>
    <w:rsid w:val="002047E2"/>
    <w:rsid w:val="002048B4"/>
    <w:rsid w:val="00204F1C"/>
    <w:rsid w:val="0020548C"/>
    <w:rsid w:val="002151B7"/>
    <w:rsid w:val="002160FD"/>
    <w:rsid w:val="00217533"/>
    <w:rsid w:val="002238D4"/>
    <w:rsid w:val="00223A14"/>
    <w:rsid w:val="0022574C"/>
    <w:rsid w:val="0022594A"/>
    <w:rsid w:val="00227CBC"/>
    <w:rsid w:val="0023064E"/>
    <w:rsid w:val="002339C8"/>
    <w:rsid w:val="00234A9B"/>
    <w:rsid w:val="002378BA"/>
    <w:rsid w:val="0024361D"/>
    <w:rsid w:val="00243A30"/>
    <w:rsid w:val="00246916"/>
    <w:rsid w:val="00246A17"/>
    <w:rsid w:val="00247CF0"/>
    <w:rsid w:val="002510CA"/>
    <w:rsid w:val="002516A3"/>
    <w:rsid w:val="00254324"/>
    <w:rsid w:val="002545B2"/>
    <w:rsid w:val="00257CEC"/>
    <w:rsid w:val="00260D0F"/>
    <w:rsid w:val="00261C69"/>
    <w:rsid w:val="00262A90"/>
    <w:rsid w:val="00262C1F"/>
    <w:rsid w:val="00262E2D"/>
    <w:rsid w:val="00267033"/>
    <w:rsid w:val="00275B07"/>
    <w:rsid w:val="00276A12"/>
    <w:rsid w:val="00276D99"/>
    <w:rsid w:val="002837AD"/>
    <w:rsid w:val="00283B57"/>
    <w:rsid w:val="00284951"/>
    <w:rsid w:val="002916D5"/>
    <w:rsid w:val="00292DAE"/>
    <w:rsid w:val="00295E34"/>
    <w:rsid w:val="00296CDE"/>
    <w:rsid w:val="00297177"/>
    <w:rsid w:val="00297BFD"/>
    <w:rsid w:val="002A186B"/>
    <w:rsid w:val="002A1D31"/>
    <w:rsid w:val="002A5947"/>
    <w:rsid w:val="002B61DD"/>
    <w:rsid w:val="002B6960"/>
    <w:rsid w:val="002C0052"/>
    <w:rsid w:val="002C3CE7"/>
    <w:rsid w:val="002C45B4"/>
    <w:rsid w:val="002C63FE"/>
    <w:rsid w:val="002C6CA1"/>
    <w:rsid w:val="002D1550"/>
    <w:rsid w:val="002D3454"/>
    <w:rsid w:val="002D3EFA"/>
    <w:rsid w:val="002D51DC"/>
    <w:rsid w:val="002E1B2F"/>
    <w:rsid w:val="002E2AC4"/>
    <w:rsid w:val="002E2D70"/>
    <w:rsid w:val="002E5DF0"/>
    <w:rsid w:val="002F22AD"/>
    <w:rsid w:val="002F2427"/>
    <w:rsid w:val="002F276D"/>
    <w:rsid w:val="002F33AD"/>
    <w:rsid w:val="003010DC"/>
    <w:rsid w:val="00301FE9"/>
    <w:rsid w:val="00304433"/>
    <w:rsid w:val="00306F06"/>
    <w:rsid w:val="00307F5A"/>
    <w:rsid w:val="00314C71"/>
    <w:rsid w:val="003150F5"/>
    <w:rsid w:val="0031588A"/>
    <w:rsid w:val="00321AF6"/>
    <w:rsid w:val="00322696"/>
    <w:rsid w:val="0032303A"/>
    <w:rsid w:val="003240E9"/>
    <w:rsid w:val="00325FB4"/>
    <w:rsid w:val="003266FB"/>
    <w:rsid w:val="0033049A"/>
    <w:rsid w:val="0033171D"/>
    <w:rsid w:val="00331F09"/>
    <w:rsid w:val="00333261"/>
    <w:rsid w:val="003358DF"/>
    <w:rsid w:val="00336B82"/>
    <w:rsid w:val="00341B55"/>
    <w:rsid w:val="00342F55"/>
    <w:rsid w:val="0034485B"/>
    <w:rsid w:val="003458D5"/>
    <w:rsid w:val="00352872"/>
    <w:rsid w:val="00352B11"/>
    <w:rsid w:val="00356AA7"/>
    <w:rsid w:val="00356ECA"/>
    <w:rsid w:val="00357602"/>
    <w:rsid w:val="00362FD4"/>
    <w:rsid w:val="0036391F"/>
    <w:rsid w:val="003645F9"/>
    <w:rsid w:val="00365C05"/>
    <w:rsid w:val="003702D9"/>
    <w:rsid w:val="003703FF"/>
    <w:rsid w:val="003706B3"/>
    <w:rsid w:val="003709F9"/>
    <w:rsid w:val="00371A9B"/>
    <w:rsid w:val="00374E1F"/>
    <w:rsid w:val="00375D47"/>
    <w:rsid w:val="0037611D"/>
    <w:rsid w:val="00376225"/>
    <w:rsid w:val="0039018A"/>
    <w:rsid w:val="003923B4"/>
    <w:rsid w:val="003945CE"/>
    <w:rsid w:val="00396E13"/>
    <w:rsid w:val="0039784A"/>
    <w:rsid w:val="00397CF6"/>
    <w:rsid w:val="00397FDD"/>
    <w:rsid w:val="003A0597"/>
    <w:rsid w:val="003A099A"/>
    <w:rsid w:val="003A1CCF"/>
    <w:rsid w:val="003A32BF"/>
    <w:rsid w:val="003A46E9"/>
    <w:rsid w:val="003A74AD"/>
    <w:rsid w:val="003A7EBA"/>
    <w:rsid w:val="003B46FD"/>
    <w:rsid w:val="003B4A0E"/>
    <w:rsid w:val="003B5FA4"/>
    <w:rsid w:val="003B7E0C"/>
    <w:rsid w:val="003C0D10"/>
    <w:rsid w:val="003C0F59"/>
    <w:rsid w:val="003C216C"/>
    <w:rsid w:val="003C49AF"/>
    <w:rsid w:val="003C604C"/>
    <w:rsid w:val="003D4344"/>
    <w:rsid w:val="003D6303"/>
    <w:rsid w:val="003E198C"/>
    <w:rsid w:val="003E3B48"/>
    <w:rsid w:val="003E4F76"/>
    <w:rsid w:val="003F016E"/>
    <w:rsid w:val="003F255B"/>
    <w:rsid w:val="00400216"/>
    <w:rsid w:val="004003F8"/>
    <w:rsid w:val="00400866"/>
    <w:rsid w:val="00400B23"/>
    <w:rsid w:val="0040150F"/>
    <w:rsid w:val="0040475E"/>
    <w:rsid w:val="00406C11"/>
    <w:rsid w:val="004149F4"/>
    <w:rsid w:val="004156F9"/>
    <w:rsid w:val="004209C1"/>
    <w:rsid w:val="00421235"/>
    <w:rsid w:val="00423168"/>
    <w:rsid w:val="0042481C"/>
    <w:rsid w:val="004253AA"/>
    <w:rsid w:val="0042638B"/>
    <w:rsid w:val="00430C91"/>
    <w:rsid w:val="00431C09"/>
    <w:rsid w:val="004333DF"/>
    <w:rsid w:val="00434930"/>
    <w:rsid w:val="00434A83"/>
    <w:rsid w:val="00434BF4"/>
    <w:rsid w:val="0043578E"/>
    <w:rsid w:val="00436A8E"/>
    <w:rsid w:val="00442056"/>
    <w:rsid w:val="00443037"/>
    <w:rsid w:val="0044403E"/>
    <w:rsid w:val="004448CD"/>
    <w:rsid w:val="004452D1"/>
    <w:rsid w:val="0044627B"/>
    <w:rsid w:val="00446679"/>
    <w:rsid w:val="004479DA"/>
    <w:rsid w:val="00447C2B"/>
    <w:rsid w:val="00450E6A"/>
    <w:rsid w:val="004517C6"/>
    <w:rsid w:val="00454FBF"/>
    <w:rsid w:val="004556A3"/>
    <w:rsid w:val="004557EC"/>
    <w:rsid w:val="004579D2"/>
    <w:rsid w:val="00466CB4"/>
    <w:rsid w:val="00467CFE"/>
    <w:rsid w:val="004704B2"/>
    <w:rsid w:val="004731F1"/>
    <w:rsid w:val="0047442E"/>
    <w:rsid w:val="004757F8"/>
    <w:rsid w:val="00475A44"/>
    <w:rsid w:val="00475A96"/>
    <w:rsid w:val="00483AE5"/>
    <w:rsid w:val="00485B13"/>
    <w:rsid w:val="0048676E"/>
    <w:rsid w:val="00490CB0"/>
    <w:rsid w:val="00493B27"/>
    <w:rsid w:val="004946CD"/>
    <w:rsid w:val="004A025D"/>
    <w:rsid w:val="004A072F"/>
    <w:rsid w:val="004A2546"/>
    <w:rsid w:val="004A47A8"/>
    <w:rsid w:val="004A497C"/>
    <w:rsid w:val="004A4EAA"/>
    <w:rsid w:val="004A50A8"/>
    <w:rsid w:val="004B38EC"/>
    <w:rsid w:val="004B565D"/>
    <w:rsid w:val="004B5B15"/>
    <w:rsid w:val="004B5BD0"/>
    <w:rsid w:val="004B6EFB"/>
    <w:rsid w:val="004C0E3A"/>
    <w:rsid w:val="004C1E67"/>
    <w:rsid w:val="004C2CE0"/>
    <w:rsid w:val="004C4F58"/>
    <w:rsid w:val="004D049E"/>
    <w:rsid w:val="004D0B30"/>
    <w:rsid w:val="004D0B5F"/>
    <w:rsid w:val="004D0FCE"/>
    <w:rsid w:val="004D1975"/>
    <w:rsid w:val="004D23ED"/>
    <w:rsid w:val="004D2865"/>
    <w:rsid w:val="004D3A1A"/>
    <w:rsid w:val="004D4CEF"/>
    <w:rsid w:val="004D69B5"/>
    <w:rsid w:val="004D6E00"/>
    <w:rsid w:val="004D72F9"/>
    <w:rsid w:val="004E415E"/>
    <w:rsid w:val="004E5492"/>
    <w:rsid w:val="004E65DE"/>
    <w:rsid w:val="004E68C9"/>
    <w:rsid w:val="004F0A8D"/>
    <w:rsid w:val="004F0C2E"/>
    <w:rsid w:val="004F1266"/>
    <w:rsid w:val="004F12A7"/>
    <w:rsid w:val="004F18DD"/>
    <w:rsid w:val="004F2BAA"/>
    <w:rsid w:val="004F6337"/>
    <w:rsid w:val="005013A7"/>
    <w:rsid w:val="00501516"/>
    <w:rsid w:val="005034F8"/>
    <w:rsid w:val="00506833"/>
    <w:rsid w:val="0050690B"/>
    <w:rsid w:val="00507761"/>
    <w:rsid w:val="0050785B"/>
    <w:rsid w:val="00507C9B"/>
    <w:rsid w:val="00513795"/>
    <w:rsid w:val="00520F7B"/>
    <w:rsid w:val="005210C4"/>
    <w:rsid w:val="00524743"/>
    <w:rsid w:val="00524ACB"/>
    <w:rsid w:val="00525914"/>
    <w:rsid w:val="00525A72"/>
    <w:rsid w:val="00526854"/>
    <w:rsid w:val="00526B63"/>
    <w:rsid w:val="00527025"/>
    <w:rsid w:val="00527D71"/>
    <w:rsid w:val="005301D8"/>
    <w:rsid w:val="00530D6C"/>
    <w:rsid w:val="00532695"/>
    <w:rsid w:val="0053434F"/>
    <w:rsid w:val="00535A96"/>
    <w:rsid w:val="00536AAF"/>
    <w:rsid w:val="00540D12"/>
    <w:rsid w:val="00542BF3"/>
    <w:rsid w:val="00543119"/>
    <w:rsid w:val="00544718"/>
    <w:rsid w:val="00544C5C"/>
    <w:rsid w:val="00550B7E"/>
    <w:rsid w:val="00550BFA"/>
    <w:rsid w:val="00550D4E"/>
    <w:rsid w:val="005528A0"/>
    <w:rsid w:val="00552A8A"/>
    <w:rsid w:val="00553F47"/>
    <w:rsid w:val="00554088"/>
    <w:rsid w:val="00554C45"/>
    <w:rsid w:val="0056028C"/>
    <w:rsid w:val="00560991"/>
    <w:rsid w:val="0056218E"/>
    <w:rsid w:val="00563269"/>
    <w:rsid w:val="00565C81"/>
    <w:rsid w:val="00565F31"/>
    <w:rsid w:val="005673BE"/>
    <w:rsid w:val="00567A76"/>
    <w:rsid w:val="00573574"/>
    <w:rsid w:val="005761E2"/>
    <w:rsid w:val="0057763E"/>
    <w:rsid w:val="00580375"/>
    <w:rsid w:val="005816D2"/>
    <w:rsid w:val="005829B7"/>
    <w:rsid w:val="00583913"/>
    <w:rsid w:val="005911E5"/>
    <w:rsid w:val="0059124B"/>
    <w:rsid w:val="005916EF"/>
    <w:rsid w:val="00592274"/>
    <w:rsid w:val="00593B07"/>
    <w:rsid w:val="005A0DD2"/>
    <w:rsid w:val="005A15E1"/>
    <w:rsid w:val="005A1993"/>
    <w:rsid w:val="005A5284"/>
    <w:rsid w:val="005B5787"/>
    <w:rsid w:val="005B58E1"/>
    <w:rsid w:val="005B60F1"/>
    <w:rsid w:val="005B73EA"/>
    <w:rsid w:val="005C05F8"/>
    <w:rsid w:val="005C73E2"/>
    <w:rsid w:val="005D1D65"/>
    <w:rsid w:val="005D33B3"/>
    <w:rsid w:val="005D40C6"/>
    <w:rsid w:val="005D4865"/>
    <w:rsid w:val="005D5212"/>
    <w:rsid w:val="005D6CF8"/>
    <w:rsid w:val="005D7BB6"/>
    <w:rsid w:val="005E1B47"/>
    <w:rsid w:val="005E27A5"/>
    <w:rsid w:val="005E3978"/>
    <w:rsid w:val="005E4746"/>
    <w:rsid w:val="005E56F5"/>
    <w:rsid w:val="005F07DF"/>
    <w:rsid w:val="005F1A74"/>
    <w:rsid w:val="005F3363"/>
    <w:rsid w:val="005F4FE4"/>
    <w:rsid w:val="005F64E0"/>
    <w:rsid w:val="005F660B"/>
    <w:rsid w:val="005F6B1B"/>
    <w:rsid w:val="005F7FCC"/>
    <w:rsid w:val="006010C3"/>
    <w:rsid w:val="00601132"/>
    <w:rsid w:val="00603512"/>
    <w:rsid w:val="00604F5B"/>
    <w:rsid w:val="00605012"/>
    <w:rsid w:val="00607D12"/>
    <w:rsid w:val="00614E37"/>
    <w:rsid w:val="006153ED"/>
    <w:rsid w:val="0061570B"/>
    <w:rsid w:val="006218E6"/>
    <w:rsid w:val="006224BD"/>
    <w:rsid w:val="0062305C"/>
    <w:rsid w:val="00624324"/>
    <w:rsid w:val="006247DA"/>
    <w:rsid w:val="00625273"/>
    <w:rsid w:val="00625EC7"/>
    <w:rsid w:val="006320CC"/>
    <w:rsid w:val="0063378B"/>
    <w:rsid w:val="00634A1C"/>
    <w:rsid w:val="00634D9F"/>
    <w:rsid w:val="00634E5B"/>
    <w:rsid w:val="0063633C"/>
    <w:rsid w:val="00640576"/>
    <w:rsid w:val="00646A27"/>
    <w:rsid w:val="00646BEA"/>
    <w:rsid w:val="00653493"/>
    <w:rsid w:val="0065711D"/>
    <w:rsid w:val="00657C69"/>
    <w:rsid w:val="0066254C"/>
    <w:rsid w:val="006634D4"/>
    <w:rsid w:val="006664E5"/>
    <w:rsid w:val="00667FA2"/>
    <w:rsid w:val="00670AAB"/>
    <w:rsid w:val="00671237"/>
    <w:rsid w:val="00673160"/>
    <w:rsid w:val="00673687"/>
    <w:rsid w:val="00673AB6"/>
    <w:rsid w:val="006745CC"/>
    <w:rsid w:val="00676A23"/>
    <w:rsid w:val="0067705E"/>
    <w:rsid w:val="0067742E"/>
    <w:rsid w:val="00681BE3"/>
    <w:rsid w:val="00682290"/>
    <w:rsid w:val="00687B8C"/>
    <w:rsid w:val="00690163"/>
    <w:rsid w:val="006918C3"/>
    <w:rsid w:val="00692B8B"/>
    <w:rsid w:val="006933B0"/>
    <w:rsid w:val="00694248"/>
    <w:rsid w:val="00694385"/>
    <w:rsid w:val="00694C47"/>
    <w:rsid w:val="00696A05"/>
    <w:rsid w:val="00697B53"/>
    <w:rsid w:val="006A1EF6"/>
    <w:rsid w:val="006A4334"/>
    <w:rsid w:val="006A55A2"/>
    <w:rsid w:val="006A5814"/>
    <w:rsid w:val="006A671C"/>
    <w:rsid w:val="006A6DBF"/>
    <w:rsid w:val="006B382B"/>
    <w:rsid w:val="006B3C3B"/>
    <w:rsid w:val="006B67A1"/>
    <w:rsid w:val="006C25EB"/>
    <w:rsid w:val="006C3209"/>
    <w:rsid w:val="006D0ABE"/>
    <w:rsid w:val="006D111A"/>
    <w:rsid w:val="006D132D"/>
    <w:rsid w:val="006D437E"/>
    <w:rsid w:val="006D6C2C"/>
    <w:rsid w:val="006D7790"/>
    <w:rsid w:val="006F167D"/>
    <w:rsid w:val="006F2856"/>
    <w:rsid w:val="006F5156"/>
    <w:rsid w:val="006F55CD"/>
    <w:rsid w:val="006F7D0C"/>
    <w:rsid w:val="00700824"/>
    <w:rsid w:val="00703F07"/>
    <w:rsid w:val="00704798"/>
    <w:rsid w:val="00704FD0"/>
    <w:rsid w:val="00705865"/>
    <w:rsid w:val="007070AD"/>
    <w:rsid w:val="0070778E"/>
    <w:rsid w:val="00710548"/>
    <w:rsid w:val="0071418C"/>
    <w:rsid w:val="00714286"/>
    <w:rsid w:val="00714903"/>
    <w:rsid w:val="00716129"/>
    <w:rsid w:val="0071752B"/>
    <w:rsid w:val="0072088A"/>
    <w:rsid w:val="00723F2B"/>
    <w:rsid w:val="007255CD"/>
    <w:rsid w:val="00725E48"/>
    <w:rsid w:val="007263B5"/>
    <w:rsid w:val="00726EAA"/>
    <w:rsid w:val="007278DD"/>
    <w:rsid w:val="00732833"/>
    <w:rsid w:val="00733437"/>
    <w:rsid w:val="0073443A"/>
    <w:rsid w:val="007351EF"/>
    <w:rsid w:val="00736010"/>
    <w:rsid w:val="007373CF"/>
    <w:rsid w:val="0074228E"/>
    <w:rsid w:val="007430E8"/>
    <w:rsid w:val="00743446"/>
    <w:rsid w:val="007438A0"/>
    <w:rsid w:val="00743A59"/>
    <w:rsid w:val="00750867"/>
    <w:rsid w:val="00755437"/>
    <w:rsid w:val="007560A5"/>
    <w:rsid w:val="0075762F"/>
    <w:rsid w:val="00757D8A"/>
    <w:rsid w:val="00761DCD"/>
    <w:rsid w:val="0076536E"/>
    <w:rsid w:val="007666C0"/>
    <w:rsid w:val="007672AC"/>
    <w:rsid w:val="00770BF2"/>
    <w:rsid w:val="00771AC1"/>
    <w:rsid w:val="00773BCA"/>
    <w:rsid w:val="007749A4"/>
    <w:rsid w:val="00776A02"/>
    <w:rsid w:val="00777F1B"/>
    <w:rsid w:val="00777F3F"/>
    <w:rsid w:val="00781666"/>
    <w:rsid w:val="00784050"/>
    <w:rsid w:val="007849CB"/>
    <w:rsid w:val="0078545E"/>
    <w:rsid w:val="00787847"/>
    <w:rsid w:val="0078790F"/>
    <w:rsid w:val="00790240"/>
    <w:rsid w:val="00791447"/>
    <w:rsid w:val="00793A9D"/>
    <w:rsid w:val="00794E30"/>
    <w:rsid w:val="007A4DE7"/>
    <w:rsid w:val="007A60B1"/>
    <w:rsid w:val="007B0546"/>
    <w:rsid w:val="007B08D4"/>
    <w:rsid w:val="007B09F2"/>
    <w:rsid w:val="007B4781"/>
    <w:rsid w:val="007B5A28"/>
    <w:rsid w:val="007B6654"/>
    <w:rsid w:val="007B7F8D"/>
    <w:rsid w:val="007C006F"/>
    <w:rsid w:val="007C1E9B"/>
    <w:rsid w:val="007C457A"/>
    <w:rsid w:val="007D4DE4"/>
    <w:rsid w:val="007D52F9"/>
    <w:rsid w:val="007D7AC6"/>
    <w:rsid w:val="007D7B50"/>
    <w:rsid w:val="007E077E"/>
    <w:rsid w:val="007E0D02"/>
    <w:rsid w:val="007E1396"/>
    <w:rsid w:val="007E2780"/>
    <w:rsid w:val="007E2B87"/>
    <w:rsid w:val="007E3343"/>
    <w:rsid w:val="007E43B5"/>
    <w:rsid w:val="007E567A"/>
    <w:rsid w:val="007E57B2"/>
    <w:rsid w:val="007E6DB3"/>
    <w:rsid w:val="007F2068"/>
    <w:rsid w:val="007F2CAD"/>
    <w:rsid w:val="007F3B29"/>
    <w:rsid w:val="007F4119"/>
    <w:rsid w:val="007F4293"/>
    <w:rsid w:val="007F4818"/>
    <w:rsid w:val="007F4E04"/>
    <w:rsid w:val="007F4E1A"/>
    <w:rsid w:val="007F6566"/>
    <w:rsid w:val="00800076"/>
    <w:rsid w:val="00810042"/>
    <w:rsid w:val="008172DB"/>
    <w:rsid w:val="008177A4"/>
    <w:rsid w:val="00820520"/>
    <w:rsid w:val="00820AF3"/>
    <w:rsid w:val="00821A15"/>
    <w:rsid w:val="008256F0"/>
    <w:rsid w:val="00826176"/>
    <w:rsid w:val="008270C4"/>
    <w:rsid w:val="0082727E"/>
    <w:rsid w:val="0083127E"/>
    <w:rsid w:val="00831A1D"/>
    <w:rsid w:val="00831A48"/>
    <w:rsid w:val="00831E41"/>
    <w:rsid w:val="00831F3D"/>
    <w:rsid w:val="008320FF"/>
    <w:rsid w:val="0083293D"/>
    <w:rsid w:val="00832C1A"/>
    <w:rsid w:val="00843F7A"/>
    <w:rsid w:val="00844D3E"/>
    <w:rsid w:val="0084527B"/>
    <w:rsid w:val="00846077"/>
    <w:rsid w:val="0085073D"/>
    <w:rsid w:val="00852554"/>
    <w:rsid w:val="00854FC7"/>
    <w:rsid w:val="0086112D"/>
    <w:rsid w:val="00861134"/>
    <w:rsid w:val="0086555D"/>
    <w:rsid w:val="0086775A"/>
    <w:rsid w:val="00871814"/>
    <w:rsid w:val="0087183F"/>
    <w:rsid w:val="008735E6"/>
    <w:rsid w:val="00873694"/>
    <w:rsid w:val="00873787"/>
    <w:rsid w:val="00875610"/>
    <w:rsid w:val="008765CE"/>
    <w:rsid w:val="0088267A"/>
    <w:rsid w:val="00882CD8"/>
    <w:rsid w:val="008844F3"/>
    <w:rsid w:val="008845C0"/>
    <w:rsid w:val="00884CCA"/>
    <w:rsid w:val="00887424"/>
    <w:rsid w:val="00892446"/>
    <w:rsid w:val="008947DE"/>
    <w:rsid w:val="00896C0A"/>
    <w:rsid w:val="00897705"/>
    <w:rsid w:val="008A0BA0"/>
    <w:rsid w:val="008A0FC4"/>
    <w:rsid w:val="008A16F9"/>
    <w:rsid w:val="008A56E7"/>
    <w:rsid w:val="008A7BEE"/>
    <w:rsid w:val="008B043E"/>
    <w:rsid w:val="008B0947"/>
    <w:rsid w:val="008B4CBF"/>
    <w:rsid w:val="008B7406"/>
    <w:rsid w:val="008B77EB"/>
    <w:rsid w:val="008C059D"/>
    <w:rsid w:val="008C0C8D"/>
    <w:rsid w:val="008C0CBF"/>
    <w:rsid w:val="008C0DA6"/>
    <w:rsid w:val="008C25AB"/>
    <w:rsid w:val="008C6453"/>
    <w:rsid w:val="008C67A6"/>
    <w:rsid w:val="008D29C7"/>
    <w:rsid w:val="008D40CC"/>
    <w:rsid w:val="008D5D80"/>
    <w:rsid w:val="008D5F32"/>
    <w:rsid w:val="008D7FB6"/>
    <w:rsid w:val="008E3135"/>
    <w:rsid w:val="008E4580"/>
    <w:rsid w:val="008E4C5C"/>
    <w:rsid w:val="008E4F33"/>
    <w:rsid w:val="008E5F30"/>
    <w:rsid w:val="008E6753"/>
    <w:rsid w:val="008F1A5C"/>
    <w:rsid w:val="008F29A8"/>
    <w:rsid w:val="008F2C2C"/>
    <w:rsid w:val="008F3532"/>
    <w:rsid w:val="008F4E73"/>
    <w:rsid w:val="008F68EB"/>
    <w:rsid w:val="00900B91"/>
    <w:rsid w:val="00902922"/>
    <w:rsid w:val="00905D94"/>
    <w:rsid w:val="009064D7"/>
    <w:rsid w:val="009111E6"/>
    <w:rsid w:val="00911A4E"/>
    <w:rsid w:val="00912142"/>
    <w:rsid w:val="009157EB"/>
    <w:rsid w:val="00915E7D"/>
    <w:rsid w:val="009203A0"/>
    <w:rsid w:val="009215FE"/>
    <w:rsid w:val="00923851"/>
    <w:rsid w:val="00925467"/>
    <w:rsid w:val="00925EBE"/>
    <w:rsid w:val="00926F7E"/>
    <w:rsid w:val="00927BD3"/>
    <w:rsid w:val="009347DF"/>
    <w:rsid w:val="00942D5E"/>
    <w:rsid w:val="00942E0A"/>
    <w:rsid w:val="009434BE"/>
    <w:rsid w:val="00945FB9"/>
    <w:rsid w:val="00946F63"/>
    <w:rsid w:val="00947A33"/>
    <w:rsid w:val="00950AC7"/>
    <w:rsid w:val="00950F78"/>
    <w:rsid w:val="00952F5A"/>
    <w:rsid w:val="00953431"/>
    <w:rsid w:val="00954257"/>
    <w:rsid w:val="00955332"/>
    <w:rsid w:val="00955620"/>
    <w:rsid w:val="009558CD"/>
    <w:rsid w:val="009568A8"/>
    <w:rsid w:val="00961ACB"/>
    <w:rsid w:val="0096484A"/>
    <w:rsid w:val="00964DCF"/>
    <w:rsid w:val="009650C7"/>
    <w:rsid w:val="00965D83"/>
    <w:rsid w:val="0097055D"/>
    <w:rsid w:val="00975E09"/>
    <w:rsid w:val="00980798"/>
    <w:rsid w:val="0098183C"/>
    <w:rsid w:val="0098244A"/>
    <w:rsid w:val="00983C9F"/>
    <w:rsid w:val="00985351"/>
    <w:rsid w:val="009920BC"/>
    <w:rsid w:val="009962ED"/>
    <w:rsid w:val="009967AA"/>
    <w:rsid w:val="009A18EC"/>
    <w:rsid w:val="009A1C93"/>
    <w:rsid w:val="009A77AE"/>
    <w:rsid w:val="009B023E"/>
    <w:rsid w:val="009B190C"/>
    <w:rsid w:val="009B7ED1"/>
    <w:rsid w:val="009C16B4"/>
    <w:rsid w:val="009C1926"/>
    <w:rsid w:val="009C25C9"/>
    <w:rsid w:val="009C40A7"/>
    <w:rsid w:val="009C5193"/>
    <w:rsid w:val="009C53FE"/>
    <w:rsid w:val="009C5765"/>
    <w:rsid w:val="009C76D4"/>
    <w:rsid w:val="009C7DFC"/>
    <w:rsid w:val="009D3A24"/>
    <w:rsid w:val="009D3B2A"/>
    <w:rsid w:val="009D616B"/>
    <w:rsid w:val="009D6BAE"/>
    <w:rsid w:val="009E0EEE"/>
    <w:rsid w:val="009E11FC"/>
    <w:rsid w:val="009E362B"/>
    <w:rsid w:val="009E3945"/>
    <w:rsid w:val="009F1187"/>
    <w:rsid w:val="009F2265"/>
    <w:rsid w:val="009F30C2"/>
    <w:rsid w:val="009F5C4C"/>
    <w:rsid w:val="009F6626"/>
    <w:rsid w:val="00A01938"/>
    <w:rsid w:val="00A03363"/>
    <w:rsid w:val="00A03F2C"/>
    <w:rsid w:val="00A03F90"/>
    <w:rsid w:val="00A0647F"/>
    <w:rsid w:val="00A065AE"/>
    <w:rsid w:val="00A06E75"/>
    <w:rsid w:val="00A07556"/>
    <w:rsid w:val="00A10469"/>
    <w:rsid w:val="00A10973"/>
    <w:rsid w:val="00A13455"/>
    <w:rsid w:val="00A149FD"/>
    <w:rsid w:val="00A14FBA"/>
    <w:rsid w:val="00A17331"/>
    <w:rsid w:val="00A215DA"/>
    <w:rsid w:val="00A24244"/>
    <w:rsid w:val="00A27FCC"/>
    <w:rsid w:val="00A316A0"/>
    <w:rsid w:val="00A32E68"/>
    <w:rsid w:val="00A3355C"/>
    <w:rsid w:val="00A33968"/>
    <w:rsid w:val="00A37C0F"/>
    <w:rsid w:val="00A40734"/>
    <w:rsid w:val="00A409A3"/>
    <w:rsid w:val="00A437BE"/>
    <w:rsid w:val="00A4796D"/>
    <w:rsid w:val="00A511FD"/>
    <w:rsid w:val="00A5144B"/>
    <w:rsid w:val="00A514E8"/>
    <w:rsid w:val="00A5221A"/>
    <w:rsid w:val="00A53517"/>
    <w:rsid w:val="00A53CF3"/>
    <w:rsid w:val="00A55532"/>
    <w:rsid w:val="00A614C0"/>
    <w:rsid w:val="00A63B06"/>
    <w:rsid w:val="00A659D2"/>
    <w:rsid w:val="00A65BC5"/>
    <w:rsid w:val="00A65C54"/>
    <w:rsid w:val="00A66770"/>
    <w:rsid w:val="00A66DB0"/>
    <w:rsid w:val="00A710B2"/>
    <w:rsid w:val="00A7140B"/>
    <w:rsid w:val="00A7341B"/>
    <w:rsid w:val="00A76537"/>
    <w:rsid w:val="00A8024F"/>
    <w:rsid w:val="00A847D6"/>
    <w:rsid w:val="00A850F8"/>
    <w:rsid w:val="00A91BD6"/>
    <w:rsid w:val="00A95A3E"/>
    <w:rsid w:val="00A95A9F"/>
    <w:rsid w:val="00A95C5A"/>
    <w:rsid w:val="00AA120C"/>
    <w:rsid w:val="00AA285E"/>
    <w:rsid w:val="00AA5A29"/>
    <w:rsid w:val="00AA7B54"/>
    <w:rsid w:val="00AB0362"/>
    <w:rsid w:val="00AB104E"/>
    <w:rsid w:val="00AB36E2"/>
    <w:rsid w:val="00AB5A8E"/>
    <w:rsid w:val="00AB7A31"/>
    <w:rsid w:val="00AC09E0"/>
    <w:rsid w:val="00AC1194"/>
    <w:rsid w:val="00AC284B"/>
    <w:rsid w:val="00AC612F"/>
    <w:rsid w:val="00AD16F1"/>
    <w:rsid w:val="00AD1E90"/>
    <w:rsid w:val="00AD240C"/>
    <w:rsid w:val="00AD2492"/>
    <w:rsid w:val="00AD31E7"/>
    <w:rsid w:val="00AD4B0E"/>
    <w:rsid w:val="00AD5915"/>
    <w:rsid w:val="00AE01BD"/>
    <w:rsid w:val="00AE12DB"/>
    <w:rsid w:val="00AE1656"/>
    <w:rsid w:val="00AE2915"/>
    <w:rsid w:val="00AE6705"/>
    <w:rsid w:val="00AE6A1E"/>
    <w:rsid w:val="00AE7E07"/>
    <w:rsid w:val="00AF20B7"/>
    <w:rsid w:val="00AF236F"/>
    <w:rsid w:val="00AF38B2"/>
    <w:rsid w:val="00AF3A39"/>
    <w:rsid w:val="00AF54A9"/>
    <w:rsid w:val="00AF6190"/>
    <w:rsid w:val="00AF7688"/>
    <w:rsid w:val="00AF7CBE"/>
    <w:rsid w:val="00B005F9"/>
    <w:rsid w:val="00B00700"/>
    <w:rsid w:val="00B00EDF"/>
    <w:rsid w:val="00B03490"/>
    <w:rsid w:val="00B03E6C"/>
    <w:rsid w:val="00B03EFD"/>
    <w:rsid w:val="00B06339"/>
    <w:rsid w:val="00B10C1A"/>
    <w:rsid w:val="00B12417"/>
    <w:rsid w:val="00B12AE4"/>
    <w:rsid w:val="00B12E72"/>
    <w:rsid w:val="00B204F8"/>
    <w:rsid w:val="00B23AAE"/>
    <w:rsid w:val="00B23BA9"/>
    <w:rsid w:val="00B23BAF"/>
    <w:rsid w:val="00B273C1"/>
    <w:rsid w:val="00B31933"/>
    <w:rsid w:val="00B31E81"/>
    <w:rsid w:val="00B36147"/>
    <w:rsid w:val="00B3664E"/>
    <w:rsid w:val="00B4281F"/>
    <w:rsid w:val="00B43389"/>
    <w:rsid w:val="00B453E5"/>
    <w:rsid w:val="00B47C15"/>
    <w:rsid w:val="00B47DD3"/>
    <w:rsid w:val="00B47E19"/>
    <w:rsid w:val="00B47E73"/>
    <w:rsid w:val="00B567C3"/>
    <w:rsid w:val="00B604CD"/>
    <w:rsid w:val="00B60B56"/>
    <w:rsid w:val="00B610DE"/>
    <w:rsid w:val="00B61CBC"/>
    <w:rsid w:val="00B62395"/>
    <w:rsid w:val="00B67158"/>
    <w:rsid w:val="00B67F0D"/>
    <w:rsid w:val="00B73BAD"/>
    <w:rsid w:val="00B74B7F"/>
    <w:rsid w:val="00B76514"/>
    <w:rsid w:val="00B775D6"/>
    <w:rsid w:val="00B82448"/>
    <w:rsid w:val="00B83728"/>
    <w:rsid w:val="00B85AE1"/>
    <w:rsid w:val="00B87640"/>
    <w:rsid w:val="00B87BE0"/>
    <w:rsid w:val="00B90C41"/>
    <w:rsid w:val="00B9195D"/>
    <w:rsid w:val="00B921DA"/>
    <w:rsid w:val="00B93216"/>
    <w:rsid w:val="00BA0241"/>
    <w:rsid w:val="00BA08BF"/>
    <w:rsid w:val="00BA0CAC"/>
    <w:rsid w:val="00BA2819"/>
    <w:rsid w:val="00BA54E7"/>
    <w:rsid w:val="00BB0DD2"/>
    <w:rsid w:val="00BB1883"/>
    <w:rsid w:val="00BB21E0"/>
    <w:rsid w:val="00BB2DA2"/>
    <w:rsid w:val="00BC2B03"/>
    <w:rsid w:val="00BC4303"/>
    <w:rsid w:val="00BC4BC8"/>
    <w:rsid w:val="00BC4FEB"/>
    <w:rsid w:val="00BC7F5D"/>
    <w:rsid w:val="00BD140D"/>
    <w:rsid w:val="00BD1CFD"/>
    <w:rsid w:val="00BD211E"/>
    <w:rsid w:val="00BD33A2"/>
    <w:rsid w:val="00BD5110"/>
    <w:rsid w:val="00BD5654"/>
    <w:rsid w:val="00BD5889"/>
    <w:rsid w:val="00BD71D6"/>
    <w:rsid w:val="00BD74E8"/>
    <w:rsid w:val="00BE0A18"/>
    <w:rsid w:val="00BE0F24"/>
    <w:rsid w:val="00BE0FD6"/>
    <w:rsid w:val="00BE6C3C"/>
    <w:rsid w:val="00BE770F"/>
    <w:rsid w:val="00BF0A7B"/>
    <w:rsid w:val="00BF15A6"/>
    <w:rsid w:val="00BF2E63"/>
    <w:rsid w:val="00BF32F6"/>
    <w:rsid w:val="00BF426E"/>
    <w:rsid w:val="00BF5483"/>
    <w:rsid w:val="00BF5E55"/>
    <w:rsid w:val="00BF68B6"/>
    <w:rsid w:val="00C00A8E"/>
    <w:rsid w:val="00C00C45"/>
    <w:rsid w:val="00C010D3"/>
    <w:rsid w:val="00C01E1D"/>
    <w:rsid w:val="00C020BB"/>
    <w:rsid w:val="00C0306D"/>
    <w:rsid w:val="00C17FA7"/>
    <w:rsid w:val="00C2320C"/>
    <w:rsid w:val="00C26DCC"/>
    <w:rsid w:val="00C27F57"/>
    <w:rsid w:val="00C3041A"/>
    <w:rsid w:val="00C305BC"/>
    <w:rsid w:val="00C33902"/>
    <w:rsid w:val="00C36A5B"/>
    <w:rsid w:val="00C37544"/>
    <w:rsid w:val="00C401A6"/>
    <w:rsid w:val="00C45061"/>
    <w:rsid w:val="00C47078"/>
    <w:rsid w:val="00C47539"/>
    <w:rsid w:val="00C51A4A"/>
    <w:rsid w:val="00C53F58"/>
    <w:rsid w:val="00C556D8"/>
    <w:rsid w:val="00C5636A"/>
    <w:rsid w:val="00C569CB"/>
    <w:rsid w:val="00C56D55"/>
    <w:rsid w:val="00C5768B"/>
    <w:rsid w:val="00C60554"/>
    <w:rsid w:val="00C64965"/>
    <w:rsid w:val="00C6577A"/>
    <w:rsid w:val="00C706A8"/>
    <w:rsid w:val="00C70DB7"/>
    <w:rsid w:val="00C70DE4"/>
    <w:rsid w:val="00C72197"/>
    <w:rsid w:val="00C72EA7"/>
    <w:rsid w:val="00C73F07"/>
    <w:rsid w:val="00C74D11"/>
    <w:rsid w:val="00C7575A"/>
    <w:rsid w:val="00C811ED"/>
    <w:rsid w:val="00C84D74"/>
    <w:rsid w:val="00C86057"/>
    <w:rsid w:val="00C8622C"/>
    <w:rsid w:val="00C875CA"/>
    <w:rsid w:val="00C8772E"/>
    <w:rsid w:val="00C9098B"/>
    <w:rsid w:val="00C9181F"/>
    <w:rsid w:val="00C91AFA"/>
    <w:rsid w:val="00C94474"/>
    <w:rsid w:val="00C95E4F"/>
    <w:rsid w:val="00C9612F"/>
    <w:rsid w:val="00C97D92"/>
    <w:rsid w:val="00CA0B1B"/>
    <w:rsid w:val="00CA2F39"/>
    <w:rsid w:val="00CA2F4F"/>
    <w:rsid w:val="00CA4FF6"/>
    <w:rsid w:val="00CA527C"/>
    <w:rsid w:val="00CA601B"/>
    <w:rsid w:val="00CA6FC3"/>
    <w:rsid w:val="00CA70FD"/>
    <w:rsid w:val="00CA77A0"/>
    <w:rsid w:val="00CA79DB"/>
    <w:rsid w:val="00CB0423"/>
    <w:rsid w:val="00CB268E"/>
    <w:rsid w:val="00CB4881"/>
    <w:rsid w:val="00CB6081"/>
    <w:rsid w:val="00CB6091"/>
    <w:rsid w:val="00CB6571"/>
    <w:rsid w:val="00CC4BB3"/>
    <w:rsid w:val="00CC6565"/>
    <w:rsid w:val="00CC6F6C"/>
    <w:rsid w:val="00CC7C79"/>
    <w:rsid w:val="00CD1D60"/>
    <w:rsid w:val="00CD3276"/>
    <w:rsid w:val="00CE2F99"/>
    <w:rsid w:val="00CE4372"/>
    <w:rsid w:val="00CE44A5"/>
    <w:rsid w:val="00CE4899"/>
    <w:rsid w:val="00CE5648"/>
    <w:rsid w:val="00CF01EE"/>
    <w:rsid w:val="00CF04A8"/>
    <w:rsid w:val="00CF09A6"/>
    <w:rsid w:val="00CF290E"/>
    <w:rsid w:val="00CF33F7"/>
    <w:rsid w:val="00CF5564"/>
    <w:rsid w:val="00CF6165"/>
    <w:rsid w:val="00CF769B"/>
    <w:rsid w:val="00D02055"/>
    <w:rsid w:val="00D03088"/>
    <w:rsid w:val="00D05FF9"/>
    <w:rsid w:val="00D06670"/>
    <w:rsid w:val="00D10BC6"/>
    <w:rsid w:val="00D11E1B"/>
    <w:rsid w:val="00D121CA"/>
    <w:rsid w:val="00D12663"/>
    <w:rsid w:val="00D14D10"/>
    <w:rsid w:val="00D14E5D"/>
    <w:rsid w:val="00D15FF3"/>
    <w:rsid w:val="00D168A1"/>
    <w:rsid w:val="00D173F8"/>
    <w:rsid w:val="00D202D0"/>
    <w:rsid w:val="00D20C57"/>
    <w:rsid w:val="00D2164C"/>
    <w:rsid w:val="00D21ABE"/>
    <w:rsid w:val="00D2217C"/>
    <w:rsid w:val="00D22D3F"/>
    <w:rsid w:val="00D27E32"/>
    <w:rsid w:val="00D3000E"/>
    <w:rsid w:val="00D3062A"/>
    <w:rsid w:val="00D314A4"/>
    <w:rsid w:val="00D323C1"/>
    <w:rsid w:val="00D3599F"/>
    <w:rsid w:val="00D359E2"/>
    <w:rsid w:val="00D365C0"/>
    <w:rsid w:val="00D42948"/>
    <w:rsid w:val="00D43EFF"/>
    <w:rsid w:val="00D442F5"/>
    <w:rsid w:val="00D4440F"/>
    <w:rsid w:val="00D44444"/>
    <w:rsid w:val="00D4518F"/>
    <w:rsid w:val="00D50E85"/>
    <w:rsid w:val="00D52EC0"/>
    <w:rsid w:val="00D53017"/>
    <w:rsid w:val="00D53B33"/>
    <w:rsid w:val="00D5406C"/>
    <w:rsid w:val="00D55C48"/>
    <w:rsid w:val="00D60FA0"/>
    <w:rsid w:val="00D618C7"/>
    <w:rsid w:val="00D635B4"/>
    <w:rsid w:val="00D641CB"/>
    <w:rsid w:val="00D70D6A"/>
    <w:rsid w:val="00D71A28"/>
    <w:rsid w:val="00D73D78"/>
    <w:rsid w:val="00D7492E"/>
    <w:rsid w:val="00D7763A"/>
    <w:rsid w:val="00D802FB"/>
    <w:rsid w:val="00D80B4E"/>
    <w:rsid w:val="00D82CEA"/>
    <w:rsid w:val="00D839E7"/>
    <w:rsid w:val="00D8640B"/>
    <w:rsid w:val="00D86E84"/>
    <w:rsid w:val="00D87E1E"/>
    <w:rsid w:val="00D91DF7"/>
    <w:rsid w:val="00D92138"/>
    <w:rsid w:val="00D92777"/>
    <w:rsid w:val="00D92D5D"/>
    <w:rsid w:val="00D97DBA"/>
    <w:rsid w:val="00DA15EB"/>
    <w:rsid w:val="00DA2134"/>
    <w:rsid w:val="00DA4FAE"/>
    <w:rsid w:val="00DA50A5"/>
    <w:rsid w:val="00DA5DED"/>
    <w:rsid w:val="00DA7BBB"/>
    <w:rsid w:val="00DB1032"/>
    <w:rsid w:val="00DB4FAE"/>
    <w:rsid w:val="00DB6B81"/>
    <w:rsid w:val="00DB7AF7"/>
    <w:rsid w:val="00DC0288"/>
    <w:rsid w:val="00DC0A7A"/>
    <w:rsid w:val="00DC163D"/>
    <w:rsid w:val="00DC1A71"/>
    <w:rsid w:val="00DC1F0F"/>
    <w:rsid w:val="00DC2166"/>
    <w:rsid w:val="00DC473A"/>
    <w:rsid w:val="00DC49FE"/>
    <w:rsid w:val="00DC7198"/>
    <w:rsid w:val="00DD18B2"/>
    <w:rsid w:val="00DD3D5F"/>
    <w:rsid w:val="00DD585A"/>
    <w:rsid w:val="00DD6F78"/>
    <w:rsid w:val="00DD7E2C"/>
    <w:rsid w:val="00DE32F5"/>
    <w:rsid w:val="00DE3A2F"/>
    <w:rsid w:val="00DE43D5"/>
    <w:rsid w:val="00DE5670"/>
    <w:rsid w:val="00DE698B"/>
    <w:rsid w:val="00DE6B09"/>
    <w:rsid w:val="00DE73F4"/>
    <w:rsid w:val="00DF24A0"/>
    <w:rsid w:val="00DF2A6D"/>
    <w:rsid w:val="00DF3E2D"/>
    <w:rsid w:val="00DF5912"/>
    <w:rsid w:val="00DF5999"/>
    <w:rsid w:val="00DF6C64"/>
    <w:rsid w:val="00E00154"/>
    <w:rsid w:val="00E00176"/>
    <w:rsid w:val="00E00C52"/>
    <w:rsid w:val="00E049BB"/>
    <w:rsid w:val="00E05B5C"/>
    <w:rsid w:val="00E10220"/>
    <w:rsid w:val="00E11163"/>
    <w:rsid w:val="00E11577"/>
    <w:rsid w:val="00E157E6"/>
    <w:rsid w:val="00E162C0"/>
    <w:rsid w:val="00E22DC8"/>
    <w:rsid w:val="00E24130"/>
    <w:rsid w:val="00E24CCA"/>
    <w:rsid w:val="00E256BB"/>
    <w:rsid w:val="00E25E9A"/>
    <w:rsid w:val="00E3028A"/>
    <w:rsid w:val="00E32C94"/>
    <w:rsid w:val="00E340BC"/>
    <w:rsid w:val="00E356BA"/>
    <w:rsid w:val="00E3606E"/>
    <w:rsid w:val="00E36890"/>
    <w:rsid w:val="00E42BB5"/>
    <w:rsid w:val="00E46BAC"/>
    <w:rsid w:val="00E503D0"/>
    <w:rsid w:val="00E518A5"/>
    <w:rsid w:val="00E519BE"/>
    <w:rsid w:val="00E6643C"/>
    <w:rsid w:val="00E67C8B"/>
    <w:rsid w:val="00E7123C"/>
    <w:rsid w:val="00E75CDB"/>
    <w:rsid w:val="00E76A04"/>
    <w:rsid w:val="00E805AA"/>
    <w:rsid w:val="00E822D3"/>
    <w:rsid w:val="00E82799"/>
    <w:rsid w:val="00E83B51"/>
    <w:rsid w:val="00E83F24"/>
    <w:rsid w:val="00E8695D"/>
    <w:rsid w:val="00E870FC"/>
    <w:rsid w:val="00E875B4"/>
    <w:rsid w:val="00E87885"/>
    <w:rsid w:val="00E90008"/>
    <w:rsid w:val="00E90E0A"/>
    <w:rsid w:val="00E920E6"/>
    <w:rsid w:val="00E938CD"/>
    <w:rsid w:val="00E944B3"/>
    <w:rsid w:val="00E952F1"/>
    <w:rsid w:val="00E95D45"/>
    <w:rsid w:val="00EA0B62"/>
    <w:rsid w:val="00EA2E01"/>
    <w:rsid w:val="00EA3D1E"/>
    <w:rsid w:val="00EA55E8"/>
    <w:rsid w:val="00EA6F41"/>
    <w:rsid w:val="00EA77B6"/>
    <w:rsid w:val="00EB0A2A"/>
    <w:rsid w:val="00EB1806"/>
    <w:rsid w:val="00EB1B59"/>
    <w:rsid w:val="00EB312A"/>
    <w:rsid w:val="00EB6D61"/>
    <w:rsid w:val="00EC0516"/>
    <w:rsid w:val="00EC0B6B"/>
    <w:rsid w:val="00EC23CF"/>
    <w:rsid w:val="00EC3464"/>
    <w:rsid w:val="00EC3891"/>
    <w:rsid w:val="00EC3CC5"/>
    <w:rsid w:val="00EC5945"/>
    <w:rsid w:val="00ED0F61"/>
    <w:rsid w:val="00ED4D65"/>
    <w:rsid w:val="00EE0355"/>
    <w:rsid w:val="00EE04C2"/>
    <w:rsid w:val="00EE17C6"/>
    <w:rsid w:val="00EE683F"/>
    <w:rsid w:val="00EE6A19"/>
    <w:rsid w:val="00EE6E88"/>
    <w:rsid w:val="00EF0FA7"/>
    <w:rsid w:val="00EF2AF7"/>
    <w:rsid w:val="00EF5090"/>
    <w:rsid w:val="00EF5122"/>
    <w:rsid w:val="00EF56D6"/>
    <w:rsid w:val="00EF6DC7"/>
    <w:rsid w:val="00EF7D8D"/>
    <w:rsid w:val="00F05E61"/>
    <w:rsid w:val="00F06689"/>
    <w:rsid w:val="00F06E57"/>
    <w:rsid w:val="00F12222"/>
    <w:rsid w:val="00F12B11"/>
    <w:rsid w:val="00F13320"/>
    <w:rsid w:val="00F142B2"/>
    <w:rsid w:val="00F17787"/>
    <w:rsid w:val="00F20AE1"/>
    <w:rsid w:val="00F216AC"/>
    <w:rsid w:val="00F227F3"/>
    <w:rsid w:val="00F245FD"/>
    <w:rsid w:val="00F2501B"/>
    <w:rsid w:val="00F2600D"/>
    <w:rsid w:val="00F3432E"/>
    <w:rsid w:val="00F414B7"/>
    <w:rsid w:val="00F500F8"/>
    <w:rsid w:val="00F5037D"/>
    <w:rsid w:val="00F547CB"/>
    <w:rsid w:val="00F55CC8"/>
    <w:rsid w:val="00F5670A"/>
    <w:rsid w:val="00F61831"/>
    <w:rsid w:val="00F6201D"/>
    <w:rsid w:val="00F6287E"/>
    <w:rsid w:val="00F62F9D"/>
    <w:rsid w:val="00F64306"/>
    <w:rsid w:val="00F6502C"/>
    <w:rsid w:val="00F65203"/>
    <w:rsid w:val="00F670F3"/>
    <w:rsid w:val="00F71181"/>
    <w:rsid w:val="00F73A92"/>
    <w:rsid w:val="00F74B25"/>
    <w:rsid w:val="00F8073C"/>
    <w:rsid w:val="00F810EC"/>
    <w:rsid w:val="00F90857"/>
    <w:rsid w:val="00F90DA1"/>
    <w:rsid w:val="00F91705"/>
    <w:rsid w:val="00F92BFE"/>
    <w:rsid w:val="00F946BF"/>
    <w:rsid w:val="00F97D9F"/>
    <w:rsid w:val="00FA2EC1"/>
    <w:rsid w:val="00FA3173"/>
    <w:rsid w:val="00FA51EF"/>
    <w:rsid w:val="00FA6EEA"/>
    <w:rsid w:val="00FA72CA"/>
    <w:rsid w:val="00FB4297"/>
    <w:rsid w:val="00FB4602"/>
    <w:rsid w:val="00FB58F3"/>
    <w:rsid w:val="00FC0BC2"/>
    <w:rsid w:val="00FC12DB"/>
    <w:rsid w:val="00FC2073"/>
    <w:rsid w:val="00FC2FE9"/>
    <w:rsid w:val="00FC3D44"/>
    <w:rsid w:val="00FC6D12"/>
    <w:rsid w:val="00FD09C1"/>
    <w:rsid w:val="00FD150B"/>
    <w:rsid w:val="00FD17BC"/>
    <w:rsid w:val="00FD24FD"/>
    <w:rsid w:val="00FD34B9"/>
    <w:rsid w:val="00FD68D0"/>
    <w:rsid w:val="00FE1FA5"/>
    <w:rsid w:val="00FE223F"/>
    <w:rsid w:val="00FE2C37"/>
    <w:rsid w:val="00FE366F"/>
    <w:rsid w:val="00FE3DC3"/>
    <w:rsid w:val="00FE4CDF"/>
    <w:rsid w:val="00FE795D"/>
    <w:rsid w:val="00FF09DB"/>
    <w:rsid w:val="00FF0E0E"/>
    <w:rsid w:val="00FF1BB0"/>
    <w:rsid w:val="00FF3CFA"/>
    <w:rsid w:val="00FF5843"/>
    <w:rsid w:val="00FF79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colormru v:ext="edit" colors="#2d167e,#b2a1ef,#cfc5f5,#e5dff9,#cbc9d3,#9cf,#963"/>
    </o:shapedefaults>
    <o:shapelayout v:ext="edit">
      <o:idmap v:ext="edit" data="1"/>
    </o:shapelayout>
  </w:shapeDefaults>
  <w:decimalSymbol w:val="."/>
  <w:listSeparator w:val=","/>
  <w15:docId w15:val="{1BCA7F27-0253-4117-BDB6-174030E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5F9"/>
    <w:rPr>
      <w:rFonts w:ascii="Arial" w:hAnsi="Arial"/>
      <w:sz w:val="22"/>
      <w:szCs w:val="22"/>
    </w:rPr>
  </w:style>
  <w:style w:type="paragraph" w:styleId="Heading1">
    <w:name w:val="heading 1"/>
    <w:basedOn w:val="Normal"/>
    <w:next w:val="Normal"/>
    <w:qFormat/>
    <w:rsid w:val="0033171D"/>
    <w:pPr>
      <w:keepNext/>
      <w:outlineLvl w:val="0"/>
    </w:pPr>
    <w:rPr>
      <w:b/>
      <w:bCs/>
      <w:iCs/>
      <w:color w:val="2D167E"/>
      <w:sz w:val="28"/>
      <w:szCs w:val="24"/>
      <w:u w:val="single"/>
    </w:rPr>
  </w:style>
  <w:style w:type="paragraph" w:styleId="Heading2">
    <w:name w:val="heading 2"/>
    <w:basedOn w:val="Normal"/>
    <w:next w:val="Normal"/>
    <w:link w:val="Heading2Char"/>
    <w:qFormat/>
    <w:rsid w:val="0033171D"/>
    <w:pPr>
      <w:keepNext/>
      <w:outlineLvl w:val="1"/>
    </w:pPr>
    <w:rPr>
      <w:b/>
      <w:color w:val="2D167E"/>
      <w:sz w:val="24"/>
      <w:szCs w:val="24"/>
      <w:u w:val="single"/>
      <w:lang w:val="en-US" w:eastAsia="en-US"/>
    </w:rPr>
  </w:style>
  <w:style w:type="paragraph" w:styleId="Heading3">
    <w:name w:val="heading 3"/>
    <w:basedOn w:val="Normal"/>
    <w:next w:val="Normal"/>
    <w:qFormat/>
    <w:rsid w:val="00E24130"/>
    <w:pPr>
      <w:keepNext/>
      <w:ind w:left="360"/>
      <w:outlineLvl w:val="2"/>
    </w:pPr>
    <w:rPr>
      <w:b/>
      <w:color w:val="2D167E"/>
      <w:sz w:val="24"/>
      <w:szCs w:val="24"/>
      <w:u w:val="single"/>
      <w:lang w:val="en-US" w:eastAsia="en-US"/>
    </w:rPr>
  </w:style>
  <w:style w:type="paragraph" w:styleId="Heading4">
    <w:name w:val="heading 4"/>
    <w:basedOn w:val="Normal"/>
    <w:next w:val="Normal"/>
    <w:qFormat/>
    <w:rsid w:val="00E24130"/>
    <w:pPr>
      <w:keepNext/>
      <w:outlineLvl w:val="3"/>
    </w:pPr>
    <w:rPr>
      <w:b/>
      <w:bCs/>
      <w:sz w:val="20"/>
      <w:szCs w:val="24"/>
      <w:lang w:val="en-US" w:eastAsia="en-US"/>
    </w:rPr>
  </w:style>
  <w:style w:type="paragraph" w:styleId="Heading5">
    <w:name w:val="heading 5"/>
    <w:basedOn w:val="Normal"/>
    <w:next w:val="Normal"/>
    <w:qFormat/>
    <w:pPr>
      <w:keepNext/>
      <w:numPr>
        <w:numId w:val="1"/>
      </w:numPr>
      <w:tabs>
        <w:tab w:val="num" w:pos="540"/>
      </w:tabs>
      <w:ind w:left="360"/>
      <w:jc w:val="center"/>
      <w:outlineLvl w:val="4"/>
    </w:pPr>
    <w:rPr>
      <w:b/>
      <w:bCs/>
      <w:sz w:val="20"/>
      <w:szCs w:val="24"/>
      <w:lang w:val="en-US" w:eastAsia="en-US"/>
    </w:rPr>
  </w:style>
  <w:style w:type="paragraph" w:styleId="Heading6">
    <w:name w:val="heading 6"/>
    <w:basedOn w:val="Normal"/>
    <w:next w:val="Normal"/>
    <w:qFormat/>
    <w:pPr>
      <w:keepNext/>
      <w:outlineLvl w:val="5"/>
    </w:pPr>
    <w:rPr>
      <w:b/>
      <w:bCs/>
      <w:sz w:val="28"/>
    </w:rPr>
  </w:style>
  <w:style w:type="paragraph" w:styleId="Heading7">
    <w:name w:val="heading 7"/>
    <w:basedOn w:val="Normal"/>
    <w:next w:val="Normal"/>
    <w:qFormat/>
    <w:pPr>
      <w:keepNext/>
      <w:outlineLvl w:val="6"/>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cs="Courier New"/>
      <w:sz w:val="16"/>
      <w:szCs w:val="20"/>
    </w:rPr>
  </w:style>
  <w:style w:type="character" w:customStyle="1" w:styleId="aa1">
    <w:name w:val="aa1"/>
    <w:rPr>
      <w:rFonts w:ascii="Trebuchet MS" w:hAnsi="Trebuchet MS"/>
      <w:i/>
      <w:color w:val="FF6600"/>
      <w:sz w:val="48"/>
      <w:szCs w:val="48"/>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Indent2">
    <w:name w:val="Body Text Indent 2"/>
    <w:basedOn w:val="Normal"/>
    <w:pPr>
      <w:ind w:left="684"/>
    </w:pPr>
    <w:rPr>
      <w:szCs w:val="24"/>
      <w:lang w:val="en-US" w:eastAsia="en-US"/>
    </w:rPr>
  </w:style>
  <w:style w:type="character" w:styleId="PageNumber">
    <w:name w:val="page number"/>
    <w:basedOn w:val="DefaultParagraphFont"/>
  </w:style>
  <w:style w:type="paragraph" w:styleId="BodyText">
    <w:name w:val="Body Text"/>
    <w:basedOn w:val="Normal"/>
    <w:rPr>
      <w:i/>
      <w:iCs/>
      <w:szCs w:val="24"/>
      <w:lang w:val="en-US" w:eastAsia="en-US"/>
    </w:rPr>
  </w:style>
  <w:style w:type="character" w:styleId="Hyperlink">
    <w:name w:val="Hyperlink"/>
    <w:uiPriority w:val="99"/>
    <w:rPr>
      <w:color w:val="0000FF"/>
      <w:u w:val="single"/>
    </w:rPr>
  </w:style>
  <w:style w:type="paragraph" w:styleId="BodyText3">
    <w:name w:val="Body Text 3"/>
    <w:basedOn w:val="Normal"/>
    <w:rsid w:val="00297177"/>
    <w:pPr>
      <w:spacing w:after="120"/>
    </w:pPr>
    <w:rPr>
      <w:sz w:val="16"/>
      <w:szCs w:val="16"/>
    </w:rPr>
  </w:style>
  <w:style w:type="paragraph" w:styleId="ListParagraph">
    <w:name w:val="List Paragraph"/>
    <w:basedOn w:val="Normal"/>
    <w:qFormat/>
    <w:rsid w:val="00D3000E"/>
    <w:pPr>
      <w:ind w:left="720"/>
    </w:pPr>
  </w:style>
  <w:style w:type="character" w:customStyle="1" w:styleId="FooterChar">
    <w:name w:val="Footer Char"/>
    <w:link w:val="Footer"/>
    <w:rsid w:val="0096484A"/>
    <w:rPr>
      <w:rFonts w:ascii="Arial" w:hAnsi="Arial"/>
      <w:sz w:val="22"/>
      <w:szCs w:val="22"/>
      <w:lang w:val="en-GB" w:eastAsia="en-GB"/>
    </w:rPr>
  </w:style>
  <w:style w:type="paragraph" w:styleId="NoSpacing">
    <w:name w:val="No Spacing"/>
    <w:uiPriority w:val="1"/>
    <w:qFormat/>
    <w:rsid w:val="007255CD"/>
    <w:rPr>
      <w:rFonts w:ascii="Arial" w:eastAsia="Calibri" w:hAnsi="Arial"/>
      <w:sz w:val="22"/>
      <w:szCs w:val="22"/>
      <w:lang w:val="en-US" w:eastAsia="en-US"/>
    </w:rPr>
  </w:style>
  <w:style w:type="paragraph" w:styleId="BodyText2">
    <w:name w:val="Body Text 2"/>
    <w:basedOn w:val="Normal"/>
    <w:link w:val="BodyText2Char"/>
    <w:rsid w:val="00952F5A"/>
    <w:pPr>
      <w:spacing w:after="120" w:line="480" w:lineRule="auto"/>
    </w:pPr>
  </w:style>
  <w:style w:type="character" w:customStyle="1" w:styleId="BodyText2Char">
    <w:name w:val="Body Text 2 Char"/>
    <w:link w:val="BodyText2"/>
    <w:rsid w:val="00952F5A"/>
    <w:rPr>
      <w:rFonts w:ascii="Arial" w:hAnsi="Arial"/>
      <w:sz w:val="22"/>
      <w:szCs w:val="22"/>
      <w:lang w:val="en-GB" w:eastAsia="en-GB"/>
    </w:rPr>
  </w:style>
  <w:style w:type="character" w:customStyle="1" w:styleId="Heading2Char">
    <w:name w:val="Heading 2 Char"/>
    <w:link w:val="Heading2"/>
    <w:rsid w:val="0033171D"/>
    <w:rPr>
      <w:rFonts w:ascii="Arial" w:hAnsi="Arial"/>
      <w:b/>
      <w:color w:val="2D167E"/>
      <w:sz w:val="24"/>
      <w:szCs w:val="24"/>
      <w:u w:val="single"/>
      <w:lang w:val="en-US" w:eastAsia="en-US"/>
    </w:rPr>
  </w:style>
  <w:style w:type="table" w:styleId="TableGrid">
    <w:name w:val="Table Grid"/>
    <w:basedOn w:val="TableNormal"/>
    <w:rsid w:val="00BD3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83552"/>
    <w:rPr>
      <w:rFonts w:ascii="Tahoma" w:hAnsi="Tahoma" w:cs="Tahoma"/>
      <w:sz w:val="16"/>
      <w:szCs w:val="16"/>
    </w:rPr>
  </w:style>
  <w:style w:type="character" w:customStyle="1" w:styleId="Char3">
    <w:name w:val="Char3"/>
    <w:rsid w:val="007A4DE7"/>
    <w:rPr>
      <w:rFonts w:ascii="Arial" w:hAnsi="Arial"/>
      <w:sz w:val="24"/>
      <w:szCs w:val="24"/>
      <w:u w:val="single"/>
      <w:lang w:val="en-US" w:eastAsia="en-US" w:bidi="ar-SA"/>
    </w:rPr>
  </w:style>
  <w:style w:type="paragraph" w:customStyle="1" w:styleId="p1">
    <w:name w:val="p1"/>
    <w:basedOn w:val="Normal"/>
    <w:qFormat/>
    <w:rsid w:val="005A0DD2"/>
    <w:pPr>
      <w:spacing w:before="240" w:line="480" w:lineRule="auto"/>
      <w:ind w:left="360"/>
    </w:pPr>
    <w:rPr>
      <w:sz w:val="24"/>
      <w:szCs w:val="24"/>
    </w:rPr>
  </w:style>
  <w:style w:type="paragraph" w:styleId="TOCHeading">
    <w:name w:val="TOC Heading"/>
    <w:basedOn w:val="Heading1"/>
    <w:next w:val="Normal"/>
    <w:uiPriority w:val="39"/>
    <w:semiHidden/>
    <w:unhideWhenUsed/>
    <w:qFormat/>
    <w:rsid w:val="00761DCD"/>
    <w:pPr>
      <w:keepLines/>
      <w:spacing w:before="480" w:line="276" w:lineRule="auto"/>
      <w:outlineLvl w:val="9"/>
    </w:pPr>
    <w:rPr>
      <w:rFonts w:asciiTheme="majorHAnsi" w:eastAsiaTheme="majorEastAsia" w:hAnsiTheme="majorHAnsi" w:cstheme="majorBidi"/>
      <w:iCs w:val="0"/>
      <w:color w:val="365F91" w:themeColor="accent1" w:themeShade="BF"/>
      <w:szCs w:val="28"/>
      <w:u w:val="none"/>
      <w:lang w:val="en-US" w:eastAsia="ja-JP"/>
    </w:rPr>
  </w:style>
  <w:style w:type="paragraph" w:styleId="TOC1">
    <w:name w:val="toc 1"/>
    <w:basedOn w:val="Normal"/>
    <w:next w:val="Normal"/>
    <w:autoRedefine/>
    <w:uiPriority w:val="39"/>
    <w:unhideWhenUsed/>
    <w:rsid w:val="00761DCD"/>
    <w:pPr>
      <w:spacing w:after="100"/>
    </w:pPr>
  </w:style>
  <w:style w:type="paragraph" w:styleId="TOC2">
    <w:name w:val="toc 2"/>
    <w:basedOn w:val="Normal"/>
    <w:next w:val="Normal"/>
    <w:autoRedefine/>
    <w:uiPriority w:val="39"/>
    <w:unhideWhenUsed/>
    <w:rsid w:val="00761DCD"/>
    <w:pPr>
      <w:spacing w:after="100"/>
      <w:ind w:left="220"/>
    </w:pPr>
  </w:style>
  <w:style w:type="paragraph" w:styleId="TOC3">
    <w:name w:val="toc 3"/>
    <w:basedOn w:val="Normal"/>
    <w:next w:val="Normal"/>
    <w:autoRedefine/>
    <w:uiPriority w:val="39"/>
    <w:unhideWhenUsed/>
    <w:rsid w:val="00C47078"/>
    <w:pPr>
      <w:tabs>
        <w:tab w:val="left" w:pos="1100"/>
        <w:tab w:val="right" w:leader="dot" w:pos="8782"/>
      </w:tabs>
      <w:spacing w:after="100"/>
      <w:ind w:left="426"/>
    </w:pPr>
  </w:style>
  <w:style w:type="paragraph" w:styleId="BodyTextIndent">
    <w:name w:val="Body Text Indent"/>
    <w:basedOn w:val="Normal"/>
    <w:link w:val="BodyTextIndentChar"/>
    <w:uiPriority w:val="99"/>
    <w:semiHidden/>
    <w:unhideWhenUsed/>
    <w:rsid w:val="00743446"/>
    <w:pPr>
      <w:spacing w:after="120"/>
      <w:ind w:left="283"/>
    </w:pPr>
  </w:style>
  <w:style w:type="character" w:customStyle="1" w:styleId="BodyTextIndentChar">
    <w:name w:val="Body Text Indent Char"/>
    <w:basedOn w:val="DefaultParagraphFont"/>
    <w:link w:val="BodyTextIndent"/>
    <w:uiPriority w:val="99"/>
    <w:semiHidden/>
    <w:rsid w:val="00743446"/>
    <w:rPr>
      <w:rFonts w:ascii="Arial" w:hAnsi="Arial"/>
      <w:sz w:val="22"/>
      <w:szCs w:val="22"/>
    </w:rPr>
  </w:style>
  <w:style w:type="paragraph" w:customStyle="1" w:styleId="Default">
    <w:name w:val="Default"/>
    <w:rsid w:val="00743446"/>
    <w:pPr>
      <w:autoSpaceDE w:val="0"/>
      <w:autoSpaceDN w:val="0"/>
      <w:adjustRightInd w:val="0"/>
    </w:pPr>
    <w:rPr>
      <w:rFonts w:ascii="Helvetica 55 Roman" w:hAnsi="Helvetica 55 Roman"/>
      <w:color w:val="000000"/>
      <w:sz w:val="24"/>
      <w:szCs w:val="24"/>
      <w:lang w:val="en-US" w:eastAsia="en-US"/>
    </w:rPr>
  </w:style>
  <w:style w:type="paragraph" w:styleId="NormalWeb">
    <w:name w:val="Normal (Web)"/>
    <w:basedOn w:val="Normal"/>
    <w:uiPriority w:val="99"/>
    <w:unhideWhenUsed/>
    <w:rsid w:val="007E2B8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1143">
      <w:bodyDiv w:val="1"/>
      <w:marLeft w:val="0"/>
      <w:marRight w:val="0"/>
      <w:marTop w:val="0"/>
      <w:marBottom w:val="0"/>
      <w:divBdr>
        <w:top w:val="none" w:sz="0" w:space="0" w:color="auto"/>
        <w:left w:val="none" w:sz="0" w:space="0" w:color="auto"/>
        <w:bottom w:val="none" w:sz="0" w:space="0" w:color="auto"/>
        <w:right w:val="none" w:sz="0" w:space="0" w:color="auto"/>
      </w:divBdr>
    </w:div>
    <w:div w:id="184753722">
      <w:bodyDiv w:val="1"/>
      <w:marLeft w:val="0"/>
      <w:marRight w:val="0"/>
      <w:marTop w:val="0"/>
      <w:marBottom w:val="0"/>
      <w:divBdr>
        <w:top w:val="none" w:sz="0" w:space="0" w:color="auto"/>
        <w:left w:val="none" w:sz="0" w:space="0" w:color="auto"/>
        <w:bottom w:val="none" w:sz="0" w:space="0" w:color="auto"/>
        <w:right w:val="none" w:sz="0" w:space="0" w:color="auto"/>
      </w:divBdr>
    </w:div>
    <w:div w:id="202594382">
      <w:bodyDiv w:val="1"/>
      <w:marLeft w:val="0"/>
      <w:marRight w:val="0"/>
      <w:marTop w:val="0"/>
      <w:marBottom w:val="0"/>
      <w:divBdr>
        <w:top w:val="none" w:sz="0" w:space="0" w:color="auto"/>
        <w:left w:val="none" w:sz="0" w:space="0" w:color="auto"/>
        <w:bottom w:val="none" w:sz="0" w:space="0" w:color="auto"/>
        <w:right w:val="none" w:sz="0" w:space="0" w:color="auto"/>
      </w:divBdr>
    </w:div>
    <w:div w:id="225259686">
      <w:bodyDiv w:val="1"/>
      <w:marLeft w:val="0"/>
      <w:marRight w:val="0"/>
      <w:marTop w:val="0"/>
      <w:marBottom w:val="0"/>
      <w:divBdr>
        <w:top w:val="none" w:sz="0" w:space="0" w:color="auto"/>
        <w:left w:val="none" w:sz="0" w:space="0" w:color="auto"/>
        <w:bottom w:val="none" w:sz="0" w:space="0" w:color="auto"/>
        <w:right w:val="none" w:sz="0" w:space="0" w:color="auto"/>
      </w:divBdr>
    </w:div>
    <w:div w:id="366223891">
      <w:bodyDiv w:val="1"/>
      <w:marLeft w:val="0"/>
      <w:marRight w:val="0"/>
      <w:marTop w:val="0"/>
      <w:marBottom w:val="0"/>
      <w:divBdr>
        <w:top w:val="none" w:sz="0" w:space="0" w:color="auto"/>
        <w:left w:val="none" w:sz="0" w:space="0" w:color="auto"/>
        <w:bottom w:val="none" w:sz="0" w:space="0" w:color="auto"/>
        <w:right w:val="none" w:sz="0" w:space="0" w:color="auto"/>
      </w:divBdr>
    </w:div>
    <w:div w:id="505706328">
      <w:bodyDiv w:val="1"/>
      <w:marLeft w:val="0"/>
      <w:marRight w:val="0"/>
      <w:marTop w:val="0"/>
      <w:marBottom w:val="0"/>
      <w:divBdr>
        <w:top w:val="none" w:sz="0" w:space="0" w:color="auto"/>
        <w:left w:val="none" w:sz="0" w:space="0" w:color="auto"/>
        <w:bottom w:val="none" w:sz="0" w:space="0" w:color="auto"/>
        <w:right w:val="none" w:sz="0" w:space="0" w:color="auto"/>
      </w:divBdr>
    </w:div>
    <w:div w:id="575289134">
      <w:bodyDiv w:val="1"/>
      <w:marLeft w:val="0"/>
      <w:marRight w:val="0"/>
      <w:marTop w:val="0"/>
      <w:marBottom w:val="0"/>
      <w:divBdr>
        <w:top w:val="none" w:sz="0" w:space="0" w:color="auto"/>
        <w:left w:val="none" w:sz="0" w:space="0" w:color="auto"/>
        <w:bottom w:val="none" w:sz="0" w:space="0" w:color="auto"/>
        <w:right w:val="none" w:sz="0" w:space="0" w:color="auto"/>
      </w:divBdr>
    </w:div>
    <w:div w:id="579873490">
      <w:bodyDiv w:val="1"/>
      <w:marLeft w:val="0"/>
      <w:marRight w:val="0"/>
      <w:marTop w:val="0"/>
      <w:marBottom w:val="0"/>
      <w:divBdr>
        <w:top w:val="none" w:sz="0" w:space="0" w:color="auto"/>
        <w:left w:val="none" w:sz="0" w:space="0" w:color="auto"/>
        <w:bottom w:val="none" w:sz="0" w:space="0" w:color="auto"/>
        <w:right w:val="none" w:sz="0" w:space="0" w:color="auto"/>
      </w:divBdr>
    </w:div>
    <w:div w:id="609702011">
      <w:bodyDiv w:val="1"/>
      <w:marLeft w:val="0"/>
      <w:marRight w:val="0"/>
      <w:marTop w:val="0"/>
      <w:marBottom w:val="0"/>
      <w:divBdr>
        <w:top w:val="none" w:sz="0" w:space="0" w:color="auto"/>
        <w:left w:val="none" w:sz="0" w:space="0" w:color="auto"/>
        <w:bottom w:val="none" w:sz="0" w:space="0" w:color="auto"/>
        <w:right w:val="none" w:sz="0" w:space="0" w:color="auto"/>
      </w:divBdr>
    </w:div>
    <w:div w:id="795567769">
      <w:bodyDiv w:val="1"/>
      <w:marLeft w:val="0"/>
      <w:marRight w:val="0"/>
      <w:marTop w:val="0"/>
      <w:marBottom w:val="0"/>
      <w:divBdr>
        <w:top w:val="none" w:sz="0" w:space="0" w:color="auto"/>
        <w:left w:val="none" w:sz="0" w:space="0" w:color="auto"/>
        <w:bottom w:val="none" w:sz="0" w:space="0" w:color="auto"/>
        <w:right w:val="none" w:sz="0" w:space="0" w:color="auto"/>
      </w:divBdr>
    </w:div>
    <w:div w:id="822935986">
      <w:bodyDiv w:val="1"/>
      <w:marLeft w:val="0"/>
      <w:marRight w:val="0"/>
      <w:marTop w:val="0"/>
      <w:marBottom w:val="0"/>
      <w:divBdr>
        <w:top w:val="none" w:sz="0" w:space="0" w:color="auto"/>
        <w:left w:val="none" w:sz="0" w:space="0" w:color="auto"/>
        <w:bottom w:val="none" w:sz="0" w:space="0" w:color="auto"/>
        <w:right w:val="none" w:sz="0" w:space="0" w:color="auto"/>
      </w:divBdr>
    </w:div>
    <w:div w:id="936714408">
      <w:bodyDiv w:val="1"/>
      <w:marLeft w:val="0"/>
      <w:marRight w:val="0"/>
      <w:marTop w:val="0"/>
      <w:marBottom w:val="0"/>
      <w:divBdr>
        <w:top w:val="none" w:sz="0" w:space="0" w:color="auto"/>
        <w:left w:val="none" w:sz="0" w:space="0" w:color="auto"/>
        <w:bottom w:val="none" w:sz="0" w:space="0" w:color="auto"/>
        <w:right w:val="none" w:sz="0" w:space="0" w:color="auto"/>
      </w:divBdr>
    </w:div>
    <w:div w:id="1067536533">
      <w:bodyDiv w:val="1"/>
      <w:marLeft w:val="0"/>
      <w:marRight w:val="0"/>
      <w:marTop w:val="0"/>
      <w:marBottom w:val="0"/>
      <w:divBdr>
        <w:top w:val="none" w:sz="0" w:space="0" w:color="auto"/>
        <w:left w:val="none" w:sz="0" w:space="0" w:color="auto"/>
        <w:bottom w:val="none" w:sz="0" w:space="0" w:color="auto"/>
        <w:right w:val="none" w:sz="0" w:space="0" w:color="auto"/>
      </w:divBdr>
    </w:div>
    <w:div w:id="1204094250">
      <w:bodyDiv w:val="1"/>
      <w:marLeft w:val="0"/>
      <w:marRight w:val="0"/>
      <w:marTop w:val="0"/>
      <w:marBottom w:val="0"/>
      <w:divBdr>
        <w:top w:val="none" w:sz="0" w:space="0" w:color="auto"/>
        <w:left w:val="none" w:sz="0" w:space="0" w:color="auto"/>
        <w:bottom w:val="none" w:sz="0" w:space="0" w:color="auto"/>
        <w:right w:val="none" w:sz="0" w:space="0" w:color="auto"/>
      </w:divBdr>
    </w:div>
    <w:div w:id="1314330847">
      <w:bodyDiv w:val="1"/>
      <w:marLeft w:val="0"/>
      <w:marRight w:val="0"/>
      <w:marTop w:val="0"/>
      <w:marBottom w:val="0"/>
      <w:divBdr>
        <w:top w:val="none" w:sz="0" w:space="0" w:color="auto"/>
        <w:left w:val="none" w:sz="0" w:space="0" w:color="auto"/>
        <w:bottom w:val="none" w:sz="0" w:space="0" w:color="auto"/>
        <w:right w:val="none" w:sz="0" w:space="0" w:color="auto"/>
      </w:divBdr>
    </w:div>
    <w:div w:id="1435786362">
      <w:bodyDiv w:val="1"/>
      <w:marLeft w:val="0"/>
      <w:marRight w:val="0"/>
      <w:marTop w:val="0"/>
      <w:marBottom w:val="0"/>
      <w:divBdr>
        <w:top w:val="none" w:sz="0" w:space="0" w:color="auto"/>
        <w:left w:val="none" w:sz="0" w:space="0" w:color="auto"/>
        <w:bottom w:val="none" w:sz="0" w:space="0" w:color="auto"/>
        <w:right w:val="none" w:sz="0" w:space="0" w:color="auto"/>
      </w:divBdr>
    </w:div>
    <w:div w:id="1638684933">
      <w:bodyDiv w:val="1"/>
      <w:marLeft w:val="0"/>
      <w:marRight w:val="0"/>
      <w:marTop w:val="0"/>
      <w:marBottom w:val="0"/>
      <w:divBdr>
        <w:top w:val="none" w:sz="0" w:space="0" w:color="auto"/>
        <w:left w:val="none" w:sz="0" w:space="0" w:color="auto"/>
        <w:bottom w:val="none" w:sz="0" w:space="0" w:color="auto"/>
        <w:right w:val="none" w:sz="0" w:space="0" w:color="auto"/>
      </w:divBdr>
    </w:div>
    <w:div w:id="1765415246">
      <w:bodyDiv w:val="1"/>
      <w:marLeft w:val="0"/>
      <w:marRight w:val="0"/>
      <w:marTop w:val="0"/>
      <w:marBottom w:val="0"/>
      <w:divBdr>
        <w:top w:val="none" w:sz="0" w:space="0" w:color="auto"/>
        <w:left w:val="none" w:sz="0" w:space="0" w:color="auto"/>
        <w:bottom w:val="none" w:sz="0" w:space="0" w:color="auto"/>
        <w:right w:val="none" w:sz="0" w:space="0" w:color="auto"/>
      </w:divBdr>
    </w:div>
    <w:div w:id="1859660023">
      <w:bodyDiv w:val="1"/>
      <w:marLeft w:val="0"/>
      <w:marRight w:val="0"/>
      <w:marTop w:val="0"/>
      <w:marBottom w:val="0"/>
      <w:divBdr>
        <w:top w:val="none" w:sz="0" w:space="0" w:color="auto"/>
        <w:left w:val="none" w:sz="0" w:space="0" w:color="auto"/>
        <w:bottom w:val="none" w:sz="0" w:space="0" w:color="auto"/>
        <w:right w:val="none" w:sz="0" w:space="0" w:color="auto"/>
      </w:divBdr>
    </w:div>
    <w:div w:id="188574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oleObject" Target="file:///C:\RCST\Grants%202015\Grants20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RCST\Grants%202015\Grants201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RCST\Grants%202015\Grants201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Grants Awarded by Type 2015</a:t>
            </a:r>
          </a:p>
        </c:rich>
      </c:tx>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3542440982538588E-2"/>
          <c:y val="0.20817407649371339"/>
          <c:w val="0.8329151180349228"/>
          <c:h val="0.73205079714380683"/>
        </c:manualLayout>
      </c:layout>
      <c:pie3DChart>
        <c:varyColors val="1"/>
        <c:ser>
          <c:idx val="0"/>
          <c:order val="0"/>
          <c:tx>
            <c:strRef>
              <c:f>'By Type'!$O$1</c:f>
              <c:strCache>
                <c:ptCount val="1"/>
                <c:pt idx="0">
                  <c:v>Total Amount Allocated</c:v>
                </c:pt>
              </c:strCache>
            </c:strRef>
          </c:tx>
          <c:explosion val="18"/>
          <c:dPt>
            <c:idx val="0"/>
            <c:bubble3D val="0"/>
            <c:explosion val="5"/>
          </c:dPt>
          <c:dPt>
            <c:idx val="1"/>
            <c:bubble3D val="0"/>
            <c:explosion val="10"/>
          </c:dPt>
          <c:dPt>
            <c:idx val="2"/>
            <c:bubble3D val="0"/>
            <c:explosion val="11"/>
          </c:dPt>
          <c:dPt>
            <c:idx val="3"/>
            <c:bubble3D val="0"/>
            <c:explosion val="12"/>
          </c:dPt>
          <c:dPt>
            <c:idx val="4"/>
            <c:bubble3D val="0"/>
            <c:explosion val="9"/>
          </c:dPt>
          <c:dPt>
            <c:idx val="5"/>
            <c:bubble3D val="0"/>
            <c:explosion val="4"/>
          </c:dPt>
          <c:dPt>
            <c:idx val="6"/>
            <c:bubble3D val="0"/>
            <c:explosion val="5"/>
          </c:dPt>
          <c:dPt>
            <c:idx val="7"/>
            <c:bubble3D val="0"/>
            <c:explosion val="5"/>
          </c:dPt>
          <c:dLbls>
            <c:dLbl>
              <c:idx val="0"/>
              <c:layout>
                <c:manualLayout>
                  <c:x val="-0.20946071841450234"/>
                  <c:y val="7.6413483249091682E-3"/>
                </c:manualLayout>
              </c:layout>
              <c:tx>
                <c:rich>
                  <a:bodyPr/>
                  <a:lstStyle/>
                  <a:p>
                    <a:r>
                      <a:rPr lang="en-US" b="1"/>
                      <a:t>Schools</a:t>
                    </a:r>
                    <a:r>
                      <a:rPr lang="en-US"/>
                      <a:t>
1 Grant</a:t>
                    </a:r>
                  </a:p>
                  <a:p>
                    <a:r>
                      <a:rPr lang="en-US"/>
                      <a:t>£2,000.00
3.2%</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6.2990318462702921E-2"/>
                  <c:y val="8.8376944148357006E-3"/>
                </c:manualLayout>
              </c:layout>
              <c:tx>
                <c:rich>
                  <a:bodyPr/>
                  <a:lstStyle/>
                  <a:p>
                    <a:r>
                      <a:rPr lang="en-US" b="1"/>
                      <a:t>Underwriting</a:t>
                    </a:r>
                    <a:r>
                      <a:rPr lang="en-US"/>
                      <a:t>
8 Grants</a:t>
                    </a:r>
                  </a:p>
                  <a:p>
                    <a:r>
                      <a:rPr lang="en-US"/>
                      <a:t>£3,476.00
5.6%</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0.12771585761248996"/>
                  <c:y val="-3.1848617176128108E-2"/>
                </c:manualLayout>
              </c:layout>
              <c:tx>
                <c:rich>
                  <a:bodyPr/>
                  <a:lstStyle/>
                  <a:p>
                    <a:r>
                      <a:rPr lang="en-US" b="1"/>
                      <a:t>Project</a:t>
                    </a:r>
                  </a:p>
                  <a:p>
                    <a:r>
                      <a:rPr lang="en-US" b="1"/>
                      <a:t>Individual</a:t>
                    </a:r>
                    <a:r>
                      <a:rPr lang="en-US"/>
                      <a:t>
3 Grants</a:t>
                    </a:r>
                  </a:p>
                  <a:p>
                    <a:r>
                      <a:rPr lang="en-US"/>
                      <a:t>£4,000.00
6.5%</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2.2320707042179269E-2"/>
                  <c:y val="3.561232793499066E-2"/>
                </c:manualLayout>
              </c:layout>
              <c:tx>
                <c:rich>
                  <a:bodyPr/>
                  <a:lstStyle/>
                  <a:p>
                    <a:r>
                      <a:rPr lang="en-US" b="1"/>
                      <a:t>Capital</a:t>
                    </a:r>
                    <a:r>
                      <a:rPr lang="en-US"/>
                      <a:t>
3 Grants</a:t>
                    </a:r>
                  </a:p>
                  <a:p>
                    <a:r>
                      <a:rPr lang="en-US"/>
                      <a:t>£6,500.00
10.5%</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4"/>
              <c:layout>
                <c:manualLayout>
                  <c:x val="9.349706466031775E-3"/>
                  <c:y val="-1.8390354044172427E-2"/>
                </c:manualLayout>
              </c:layout>
              <c:tx>
                <c:rich>
                  <a:bodyPr/>
                  <a:lstStyle/>
                  <a:p>
                    <a:r>
                      <a:rPr lang="en-US" b="1"/>
                      <a:t>Project </a:t>
                    </a:r>
                  </a:p>
                  <a:p>
                    <a:r>
                      <a:rPr lang="en-US" b="1"/>
                      <a:t>Organisation</a:t>
                    </a:r>
                    <a:r>
                      <a:rPr lang="en-US"/>
                      <a:t>
9 Grants</a:t>
                    </a:r>
                  </a:p>
                  <a:p>
                    <a:r>
                      <a:rPr lang="en-US"/>
                      <a:t>£8,100.00
13.1%</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5"/>
              <c:layout>
                <c:manualLayout>
                  <c:x val="0.28337614900002633"/>
                  <c:y val="-3.0232782037616372E-2"/>
                </c:manualLayout>
              </c:layout>
              <c:tx>
                <c:rich>
                  <a:bodyPr/>
                  <a:lstStyle/>
                  <a:p>
                    <a:r>
                      <a:rPr lang="en-US" b="1"/>
                      <a:t>3 Year Funding</a:t>
                    </a:r>
                    <a:r>
                      <a:rPr lang="en-US"/>
                      <a:t>
1 Grant</a:t>
                    </a:r>
                  </a:p>
                  <a:p>
                    <a:r>
                      <a:rPr lang="en-US"/>
                      <a:t>£12,000.00
19.5%</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6"/>
              <c:layout>
                <c:manualLayout>
                  <c:x val="-2.5184047116061713E-2"/>
                  <c:y val="-3.6644775298284117E-2"/>
                </c:manualLayout>
              </c:layout>
              <c:tx>
                <c:rich>
                  <a:bodyPr/>
                  <a:lstStyle/>
                  <a:p>
                    <a:r>
                      <a:rPr lang="en-US" b="1"/>
                      <a:t>RFO</a:t>
                    </a:r>
                    <a:r>
                      <a:rPr lang="en-US"/>
                      <a:t>
5 Grants</a:t>
                    </a:r>
                  </a:p>
                  <a:p>
                    <a:r>
                      <a:rPr lang="en-US"/>
                      <a:t>£12,550
20.4%</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7"/>
              <c:layout>
                <c:manualLayout>
                  <c:x val="-0.12731714848412959"/>
                  <c:y val="2.0192781579158499E-2"/>
                </c:manualLayout>
              </c:layout>
              <c:tx>
                <c:rich>
                  <a:bodyPr/>
                  <a:lstStyle/>
                  <a:p>
                    <a:r>
                      <a:rPr lang="en-US" b="1"/>
                      <a:t>AIP</a:t>
                    </a:r>
                    <a:r>
                      <a:rPr lang="en-US"/>
                      <a:t>
5 Grants</a:t>
                    </a:r>
                  </a:p>
                  <a:p>
                    <a:r>
                      <a:rPr lang="en-US"/>
                      <a:t>£13,000.00
21.1%</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'By Type'!$N$2:$N$9</c:f>
              <c:strCache>
                <c:ptCount val="8"/>
                <c:pt idx="0">
                  <c:v>Schools</c:v>
                </c:pt>
                <c:pt idx="1">
                  <c:v>Underwriting</c:v>
                </c:pt>
                <c:pt idx="2">
                  <c:v>Project Individual</c:v>
                </c:pt>
                <c:pt idx="3">
                  <c:v>Capital</c:v>
                </c:pt>
                <c:pt idx="4">
                  <c:v>Project Organisation</c:v>
                </c:pt>
                <c:pt idx="5">
                  <c:v>3 Year Funding</c:v>
                </c:pt>
                <c:pt idx="6">
                  <c:v>RFO</c:v>
                </c:pt>
                <c:pt idx="7">
                  <c:v>AIP</c:v>
                </c:pt>
              </c:strCache>
            </c:strRef>
          </c:cat>
          <c:val>
            <c:numRef>
              <c:f>'By Type'!$O$2:$O$9</c:f>
              <c:numCache>
                <c:formatCode>"£"#,##0.00</c:formatCode>
                <c:ptCount val="8"/>
                <c:pt idx="0">
                  <c:v>2000</c:v>
                </c:pt>
                <c:pt idx="1">
                  <c:v>3476</c:v>
                </c:pt>
                <c:pt idx="2">
                  <c:v>4000</c:v>
                </c:pt>
                <c:pt idx="3">
                  <c:v>6500</c:v>
                </c:pt>
                <c:pt idx="4">
                  <c:v>8100</c:v>
                </c:pt>
                <c:pt idx="5">
                  <c:v>12000</c:v>
                </c:pt>
                <c:pt idx="6">
                  <c:v>12550.380000000001</c:v>
                </c:pt>
                <c:pt idx="7">
                  <c:v>13000</c:v>
                </c:pt>
              </c:numCache>
            </c:numRef>
          </c:val>
        </c:ser>
        <c:ser>
          <c:idx val="1"/>
          <c:order val="1"/>
          <c:tx>
            <c:strRef>
              <c:f>'By Type'!$P$1</c:f>
              <c:strCache>
                <c:ptCount val="1"/>
                <c:pt idx="0">
                  <c:v>No. of Grants</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'By Type'!$N$2:$N$9</c:f>
              <c:strCache>
                <c:ptCount val="8"/>
                <c:pt idx="0">
                  <c:v>Schools</c:v>
                </c:pt>
                <c:pt idx="1">
                  <c:v>Underwriting</c:v>
                </c:pt>
                <c:pt idx="2">
                  <c:v>Project Individual</c:v>
                </c:pt>
                <c:pt idx="3">
                  <c:v>Capital</c:v>
                </c:pt>
                <c:pt idx="4">
                  <c:v>Project Organisation</c:v>
                </c:pt>
                <c:pt idx="5">
                  <c:v>3 Year Funding</c:v>
                </c:pt>
                <c:pt idx="6">
                  <c:v>RFO</c:v>
                </c:pt>
                <c:pt idx="7">
                  <c:v>AIP</c:v>
                </c:pt>
              </c:strCache>
            </c:strRef>
          </c:cat>
          <c:val>
            <c:numRef>
              <c:f>'By Type'!$P$2:$P$9</c:f>
              <c:numCache>
                <c:formatCode>General</c:formatCode>
                <c:ptCount val="8"/>
                <c:pt idx="0">
                  <c:v>1</c:v>
                </c:pt>
                <c:pt idx="1">
                  <c:v>8</c:v>
                </c:pt>
                <c:pt idx="2">
                  <c:v>3</c:v>
                </c:pt>
                <c:pt idx="3">
                  <c:v>3</c:v>
                </c:pt>
                <c:pt idx="4">
                  <c:v>9</c:v>
                </c:pt>
                <c:pt idx="5">
                  <c:v>1</c:v>
                </c:pt>
                <c:pt idx="6">
                  <c:v>5</c:v>
                </c:pt>
                <c:pt idx="7">
                  <c:v>5</c:v>
                </c:pt>
              </c:numCache>
            </c:numRef>
          </c:val>
        </c:ser>
        <c:ser>
          <c:idx val="2"/>
          <c:order val="2"/>
          <c:tx>
            <c:strRef>
              <c:f>'By Type'!$Q$1</c:f>
              <c:strCache>
                <c:ptCount val="1"/>
                <c:pt idx="0">
                  <c:v>Average Grant</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'By Type'!$N$2:$N$9</c:f>
              <c:strCache>
                <c:ptCount val="8"/>
                <c:pt idx="0">
                  <c:v>Schools</c:v>
                </c:pt>
                <c:pt idx="1">
                  <c:v>Underwriting</c:v>
                </c:pt>
                <c:pt idx="2">
                  <c:v>Project Individual</c:v>
                </c:pt>
                <c:pt idx="3">
                  <c:v>Capital</c:v>
                </c:pt>
                <c:pt idx="4">
                  <c:v>Project Organisation</c:v>
                </c:pt>
                <c:pt idx="5">
                  <c:v>3 Year Funding</c:v>
                </c:pt>
                <c:pt idx="6">
                  <c:v>RFO</c:v>
                </c:pt>
                <c:pt idx="7">
                  <c:v>AIP</c:v>
                </c:pt>
              </c:strCache>
            </c:strRef>
          </c:cat>
          <c:val>
            <c:numRef>
              <c:f>'By Type'!$Q$2:$Q$9</c:f>
              <c:numCache>
                <c:formatCode>"£"#,##0.00</c:formatCode>
                <c:ptCount val="8"/>
                <c:pt idx="0">
                  <c:v>2000</c:v>
                </c:pt>
                <c:pt idx="1">
                  <c:v>434.5</c:v>
                </c:pt>
                <c:pt idx="2">
                  <c:v>1333.3333333333333</c:v>
                </c:pt>
                <c:pt idx="3">
                  <c:v>2166.6666666666665</c:v>
                </c:pt>
                <c:pt idx="4">
                  <c:v>900</c:v>
                </c:pt>
                <c:pt idx="5">
                  <c:v>12000</c:v>
                </c:pt>
                <c:pt idx="6">
                  <c:v>2510.076</c:v>
                </c:pt>
                <c:pt idx="7">
                  <c:v>2600</c:v>
                </c:pt>
              </c:numCache>
            </c:numRef>
          </c:val>
        </c:ser>
        <c:ser>
          <c:idx val="3"/>
          <c:order val="3"/>
          <c:tx>
            <c:strRef>
              <c:f>'By Type'!$R$1</c:f>
              <c:strCache>
                <c:ptCount val="1"/>
                <c:pt idx="0">
                  <c:v>% of Total Grants Awarded</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'By Type'!$N$2:$N$9</c:f>
              <c:strCache>
                <c:ptCount val="8"/>
                <c:pt idx="0">
                  <c:v>Schools</c:v>
                </c:pt>
                <c:pt idx="1">
                  <c:v>Underwriting</c:v>
                </c:pt>
                <c:pt idx="2">
                  <c:v>Project Individual</c:v>
                </c:pt>
                <c:pt idx="3">
                  <c:v>Capital</c:v>
                </c:pt>
                <c:pt idx="4">
                  <c:v>Project Organisation</c:v>
                </c:pt>
                <c:pt idx="5">
                  <c:v>3 Year Funding</c:v>
                </c:pt>
                <c:pt idx="6">
                  <c:v>RFO</c:v>
                </c:pt>
                <c:pt idx="7">
                  <c:v>AIP</c:v>
                </c:pt>
              </c:strCache>
            </c:strRef>
          </c:cat>
          <c:val>
            <c:numRef>
              <c:f>'By Type'!$R$2:$R$9</c:f>
              <c:numCache>
                <c:formatCode>0.0%</c:formatCode>
                <c:ptCount val="8"/>
                <c:pt idx="0">
                  <c:v>3.2453634304010714E-2</c:v>
                </c:pt>
                <c:pt idx="1">
                  <c:v>5.6404416420370626E-2</c:v>
                </c:pt>
                <c:pt idx="2">
                  <c:v>6.4907268608021429E-2</c:v>
                </c:pt>
                <c:pt idx="3">
                  <c:v>0.10547431148803482</c:v>
                </c:pt>
                <c:pt idx="4">
                  <c:v>0.13143721893124338</c:v>
                </c:pt>
                <c:pt idx="5">
                  <c:v>0.19472180582406429</c:v>
                </c:pt>
                <c:pt idx="6">
                  <c:v>0.20365272144818503</c:v>
                </c:pt>
                <c:pt idx="7">
                  <c:v>0.21094862297606964</c:v>
                </c:pt>
              </c:numCache>
            </c:numRef>
          </c:val>
        </c:ser>
        <c:dLbls>
          <c:showLegendKey val="0"/>
          <c:showVal val="1"/>
          <c:showCatName val="0"/>
          <c:showSerName val="0"/>
          <c:showPercent val="0"/>
          <c:showBubbleSize val="0"/>
          <c:showLeaderLines val="1"/>
        </c:dLbls>
      </c:pie3DChart>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Grants awarded by Art Form 2015</a:t>
            </a:r>
          </a:p>
        </c:rich>
      </c:tx>
      <c:layout/>
      <c:overlay val="0"/>
    </c:title>
    <c:autoTitleDeleted val="0"/>
    <c:view3D>
      <c:rotX val="40"/>
      <c:rotY val="0"/>
      <c:rAngAx val="0"/>
      <c:perspective val="50"/>
    </c:view3D>
    <c:floor>
      <c:thickness val="0"/>
    </c:floor>
    <c:sideWall>
      <c:thickness val="0"/>
    </c:sideWall>
    <c:backWall>
      <c:thickness val="0"/>
    </c:backWall>
    <c:plotArea>
      <c:layout>
        <c:manualLayout>
          <c:layoutTarget val="inner"/>
          <c:xMode val="edge"/>
          <c:yMode val="edge"/>
          <c:x val="8.487755813740068E-2"/>
          <c:y val="0.18515232519566158"/>
          <c:w val="0.8339744874548024"/>
          <c:h val="0.73173779280318241"/>
        </c:manualLayout>
      </c:layout>
      <c:pie3DChart>
        <c:varyColors val="1"/>
        <c:ser>
          <c:idx val="0"/>
          <c:order val="0"/>
          <c:tx>
            <c:strRef>
              <c:f>'By Art Form'!$O$1</c:f>
              <c:strCache>
                <c:ptCount val="1"/>
                <c:pt idx="0">
                  <c:v>% of Total Grants Awarded</c:v>
                </c:pt>
              </c:strCache>
            </c:strRef>
          </c:tx>
          <c:explosion val="6"/>
          <c:dLbls>
            <c:dLbl>
              <c:idx val="0"/>
              <c:layout>
                <c:manualLayout>
                  <c:x val="2.7972027972027972E-2"/>
                  <c:y val="-0.11962074228725338"/>
                </c:manualLayout>
              </c:layout>
              <c:tx>
                <c:rich>
                  <a:bodyPr/>
                  <a:lstStyle/>
                  <a:p>
                    <a:r>
                      <a:rPr lang="en-US" b="1"/>
                      <a:t>Combined Arts</a:t>
                    </a:r>
                    <a:r>
                      <a:rPr lang="en-US"/>
                      <a:t>
8 Grants</a:t>
                    </a:r>
                  </a:p>
                  <a:p>
                    <a:r>
                      <a:rPr lang="en-US"/>
                      <a:t>£26,750
43.4%</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0.21072261072261073"/>
                  <c:y val="-0.16921958665026082"/>
                </c:manualLayout>
              </c:layout>
              <c:tx>
                <c:rich>
                  <a:bodyPr/>
                  <a:lstStyle/>
                  <a:p>
                    <a:r>
                      <a:rPr lang="en-US" b="1"/>
                      <a:t>Dance</a:t>
                    </a:r>
                    <a:r>
                      <a:rPr lang="en-US"/>
                      <a:t>
1 Grant</a:t>
                    </a:r>
                  </a:p>
                  <a:p>
                    <a:r>
                      <a:rPr lang="en-US"/>
                      <a:t>£1,400
2.3%</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0.21258726575262007"/>
                  <c:y val="-5.8353878909901636E-3"/>
                </c:manualLayout>
              </c:layout>
              <c:tx>
                <c:rich>
                  <a:bodyPr/>
                  <a:lstStyle/>
                  <a:p>
                    <a:r>
                      <a:rPr lang="en-US" b="1"/>
                      <a:t>Drama</a:t>
                    </a:r>
                    <a:r>
                      <a:rPr lang="en-US"/>
                      <a:t>
7 Grants</a:t>
                    </a:r>
                  </a:p>
                  <a:p>
                    <a:r>
                      <a:rPr lang="en-US"/>
                      <a:t>£5,250
8.5%</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9.3240093240093247E-2"/>
                  <c:y val="-8.7527372405308401E-3"/>
                </c:manualLayout>
              </c:layout>
              <c:tx>
                <c:rich>
                  <a:bodyPr/>
                  <a:lstStyle/>
                  <a:p>
                    <a:r>
                      <a:rPr lang="en-US" b="1"/>
                      <a:t>Film</a:t>
                    </a:r>
                    <a:r>
                      <a:rPr lang="en-US"/>
                      <a:t>
1 Grant</a:t>
                    </a:r>
                  </a:p>
                  <a:p>
                    <a:r>
                      <a:rPr lang="en-US"/>
                      <a:t>£2,000
3.2%</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4"/>
              <c:layout>
                <c:manualLayout>
                  <c:x val="-0.13240107923572492"/>
                  <c:y val="-8.1692214244953501E-2"/>
                </c:manualLayout>
              </c:layout>
              <c:tx>
                <c:rich>
                  <a:bodyPr/>
                  <a:lstStyle/>
                  <a:p>
                    <a:r>
                      <a:rPr lang="en-US" b="1"/>
                      <a:t>Literature</a:t>
                    </a:r>
                    <a:r>
                      <a:rPr lang="en-US"/>
                      <a:t>
2 Grants</a:t>
                    </a:r>
                  </a:p>
                  <a:p>
                    <a:r>
                      <a:rPr lang="en-US"/>
                      <a:t>£2,000
3.2%</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5"/>
              <c:layout>
                <c:manualLayout>
                  <c:x val="-5.9673806508452179E-2"/>
                  <c:y val="2.6258211721592199E-2"/>
                </c:manualLayout>
              </c:layout>
              <c:tx>
                <c:rich>
                  <a:bodyPr/>
                  <a:lstStyle/>
                  <a:p>
                    <a:r>
                      <a:rPr lang="en-US" b="1"/>
                      <a:t>Music</a:t>
                    </a:r>
                    <a:r>
                      <a:rPr lang="en-US"/>
                      <a:t>
12 Grants</a:t>
                    </a:r>
                  </a:p>
                  <a:p>
                    <a:r>
                      <a:rPr lang="en-US"/>
                      <a:t>£13,276
21.5%</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6"/>
              <c:layout>
                <c:manualLayout>
                  <c:x val="-0.11188811188811189"/>
                  <c:y val="9.6280109645838066E-2"/>
                </c:manualLayout>
              </c:layout>
              <c:tx>
                <c:rich>
                  <a:bodyPr/>
                  <a:lstStyle/>
                  <a:p>
                    <a:r>
                      <a:rPr lang="en-US" b="1"/>
                      <a:t>Photography</a:t>
                    </a:r>
                    <a:r>
                      <a:rPr lang="en-US"/>
                      <a:t>
1 Grant</a:t>
                    </a:r>
                  </a:p>
                  <a:p>
                    <a:r>
                      <a:rPr lang="en-US"/>
                      <a:t>£950
1.5%</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7"/>
              <c:layout>
                <c:manualLayout>
                  <c:x val="-0.12867132867132866"/>
                  <c:y val="6.710431884406895E-2"/>
                </c:manualLayout>
              </c:layout>
              <c:tx>
                <c:rich>
                  <a:bodyPr/>
                  <a:lstStyle/>
                  <a:p>
                    <a:r>
                      <a:rPr lang="en-US" b="1"/>
                      <a:t>Visual Arts &amp; Crafts</a:t>
                    </a:r>
                    <a:r>
                      <a:rPr lang="en-US"/>
                      <a:t>
3 Grants</a:t>
                    </a:r>
                  </a:p>
                  <a:p>
                    <a:r>
                      <a:rPr lang="en-US"/>
                      <a:t>£10,000
16.2%</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dLblPos val="outEnd"/>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'By Art Form'!$N$2:$N$9</c:f>
              <c:strCache>
                <c:ptCount val="8"/>
                <c:pt idx="0">
                  <c:v>Combined Arts</c:v>
                </c:pt>
                <c:pt idx="1">
                  <c:v>Dance</c:v>
                </c:pt>
                <c:pt idx="2">
                  <c:v>Drama</c:v>
                </c:pt>
                <c:pt idx="3">
                  <c:v>Film</c:v>
                </c:pt>
                <c:pt idx="4">
                  <c:v>Literature</c:v>
                </c:pt>
                <c:pt idx="5">
                  <c:v>Music</c:v>
                </c:pt>
                <c:pt idx="6">
                  <c:v>Photography</c:v>
                </c:pt>
                <c:pt idx="7">
                  <c:v>Visual Arts &amp; Crafts</c:v>
                </c:pt>
              </c:strCache>
            </c:strRef>
          </c:cat>
          <c:val>
            <c:numRef>
              <c:f>'By Art Form'!$O$2:$O$9</c:f>
              <c:numCache>
                <c:formatCode>0.0%</c:formatCode>
                <c:ptCount val="8"/>
                <c:pt idx="0">
                  <c:v>0.43407352500666108</c:v>
                </c:pt>
                <c:pt idx="1">
                  <c:v>2.2717544012807501E-2</c:v>
                </c:pt>
                <c:pt idx="2">
                  <c:v>8.5190790048028125E-2</c:v>
                </c:pt>
                <c:pt idx="3">
                  <c:v>3.2453634304010714E-2</c:v>
                </c:pt>
                <c:pt idx="4">
                  <c:v>3.2453634304010714E-2</c:v>
                </c:pt>
                <c:pt idx="5">
                  <c:v>0.21542722451002314</c:v>
                </c:pt>
                <c:pt idx="6">
                  <c:v>1.541547629440509E-2</c:v>
                </c:pt>
                <c:pt idx="7">
                  <c:v>0.16226817152005357</c:v>
                </c:pt>
              </c:numCache>
            </c:numRef>
          </c:val>
        </c:ser>
        <c:ser>
          <c:idx val="1"/>
          <c:order val="1"/>
          <c:tx>
            <c:strRef>
              <c:f>'By Art Form'!$P$1</c:f>
              <c:strCache>
                <c:ptCount val="1"/>
                <c:pt idx="0">
                  <c:v>No. of Grants</c:v>
                </c:pt>
              </c:strCache>
            </c:strRef>
          </c:tx>
          <c:explosion val="25"/>
          <c:cat>
            <c:strRef>
              <c:f>'By Art Form'!$N$2:$N$9</c:f>
              <c:strCache>
                <c:ptCount val="8"/>
                <c:pt idx="0">
                  <c:v>Combined Arts</c:v>
                </c:pt>
                <c:pt idx="1">
                  <c:v>Dance</c:v>
                </c:pt>
                <c:pt idx="2">
                  <c:v>Drama</c:v>
                </c:pt>
                <c:pt idx="3">
                  <c:v>Film</c:v>
                </c:pt>
                <c:pt idx="4">
                  <c:v>Literature</c:v>
                </c:pt>
                <c:pt idx="5">
                  <c:v>Music</c:v>
                </c:pt>
                <c:pt idx="6">
                  <c:v>Photography</c:v>
                </c:pt>
                <c:pt idx="7">
                  <c:v>Visual Arts &amp; Crafts</c:v>
                </c:pt>
              </c:strCache>
            </c:strRef>
          </c:cat>
          <c:val>
            <c:numRef>
              <c:f>'By Art Form'!$P$2:$P$9</c:f>
              <c:numCache>
                <c:formatCode>General</c:formatCode>
                <c:ptCount val="8"/>
                <c:pt idx="0">
                  <c:v>8</c:v>
                </c:pt>
                <c:pt idx="1">
                  <c:v>1</c:v>
                </c:pt>
                <c:pt idx="2">
                  <c:v>7</c:v>
                </c:pt>
                <c:pt idx="3">
                  <c:v>1</c:v>
                </c:pt>
                <c:pt idx="4">
                  <c:v>2</c:v>
                </c:pt>
                <c:pt idx="5">
                  <c:v>12</c:v>
                </c:pt>
                <c:pt idx="6">
                  <c:v>1</c:v>
                </c:pt>
                <c:pt idx="7">
                  <c:v>3</c:v>
                </c:pt>
              </c:numCache>
            </c:numRef>
          </c:val>
        </c:ser>
        <c:ser>
          <c:idx val="2"/>
          <c:order val="2"/>
          <c:tx>
            <c:strRef>
              <c:f>'By Art Form'!$Q$1</c:f>
              <c:strCache>
                <c:ptCount val="1"/>
                <c:pt idx="0">
                  <c:v>Average Grant</c:v>
                </c:pt>
              </c:strCache>
            </c:strRef>
          </c:tx>
          <c:explosion val="25"/>
          <c:cat>
            <c:strRef>
              <c:f>'By Art Form'!$N$2:$N$9</c:f>
              <c:strCache>
                <c:ptCount val="8"/>
                <c:pt idx="0">
                  <c:v>Combined Arts</c:v>
                </c:pt>
                <c:pt idx="1">
                  <c:v>Dance</c:v>
                </c:pt>
                <c:pt idx="2">
                  <c:v>Drama</c:v>
                </c:pt>
                <c:pt idx="3">
                  <c:v>Film</c:v>
                </c:pt>
                <c:pt idx="4">
                  <c:v>Literature</c:v>
                </c:pt>
                <c:pt idx="5">
                  <c:v>Music</c:v>
                </c:pt>
                <c:pt idx="6">
                  <c:v>Photography</c:v>
                </c:pt>
                <c:pt idx="7">
                  <c:v>Visual Arts &amp; Crafts</c:v>
                </c:pt>
              </c:strCache>
            </c:strRef>
          </c:cat>
          <c:val>
            <c:numRef>
              <c:f>'By Art Form'!$Q$2:$Q$9</c:f>
              <c:numCache>
                <c:formatCode>"£"#,##0.00</c:formatCode>
                <c:ptCount val="8"/>
                <c:pt idx="0">
                  <c:v>3343.7975000000001</c:v>
                </c:pt>
                <c:pt idx="1">
                  <c:v>1400</c:v>
                </c:pt>
                <c:pt idx="2">
                  <c:v>750</c:v>
                </c:pt>
                <c:pt idx="3">
                  <c:v>2000</c:v>
                </c:pt>
                <c:pt idx="4">
                  <c:v>1000</c:v>
                </c:pt>
                <c:pt idx="5">
                  <c:v>1106.3333333333333</c:v>
                </c:pt>
                <c:pt idx="6">
                  <c:v>950</c:v>
                </c:pt>
                <c:pt idx="7">
                  <c:v>3333.3333333333335</c:v>
                </c:pt>
              </c:numCache>
            </c:numRef>
          </c:val>
        </c:ser>
        <c:ser>
          <c:idx val="3"/>
          <c:order val="3"/>
          <c:tx>
            <c:strRef>
              <c:f>'By Art Form'!$R$1</c:f>
              <c:strCache>
                <c:ptCount val="1"/>
                <c:pt idx="0">
                  <c:v>Total Amount Allocated</c:v>
                </c:pt>
              </c:strCache>
            </c:strRef>
          </c:tx>
          <c:explosion val="25"/>
          <c:cat>
            <c:strRef>
              <c:f>'By Art Form'!$N$2:$N$9</c:f>
              <c:strCache>
                <c:ptCount val="8"/>
                <c:pt idx="0">
                  <c:v>Combined Arts</c:v>
                </c:pt>
                <c:pt idx="1">
                  <c:v>Dance</c:v>
                </c:pt>
                <c:pt idx="2">
                  <c:v>Drama</c:v>
                </c:pt>
                <c:pt idx="3">
                  <c:v>Film</c:v>
                </c:pt>
                <c:pt idx="4">
                  <c:v>Literature</c:v>
                </c:pt>
                <c:pt idx="5">
                  <c:v>Music</c:v>
                </c:pt>
                <c:pt idx="6">
                  <c:v>Photography</c:v>
                </c:pt>
                <c:pt idx="7">
                  <c:v>Visual Arts &amp; Crafts</c:v>
                </c:pt>
              </c:strCache>
            </c:strRef>
          </c:cat>
          <c:val>
            <c:numRef>
              <c:f>'By Art Form'!$R$2:$R$9</c:f>
              <c:numCache>
                <c:formatCode>"£"#,##0.00</c:formatCode>
                <c:ptCount val="8"/>
                <c:pt idx="0">
                  <c:v>26750.38</c:v>
                </c:pt>
                <c:pt idx="1">
                  <c:v>1400</c:v>
                </c:pt>
                <c:pt idx="2">
                  <c:v>5250</c:v>
                </c:pt>
                <c:pt idx="3">
                  <c:v>2000</c:v>
                </c:pt>
                <c:pt idx="4">
                  <c:v>2000</c:v>
                </c:pt>
                <c:pt idx="5">
                  <c:v>13276</c:v>
                </c:pt>
                <c:pt idx="6">
                  <c:v>950</c:v>
                </c:pt>
                <c:pt idx="7">
                  <c:v>10000</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2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Grants Awarded by Area 2015</a:t>
            </a:r>
          </a:p>
        </c:rich>
      </c:tx>
      <c:layout>
        <c:manualLayout>
          <c:xMode val="edge"/>
          <c:yMode val="edge"/>
          <c:x val="0.31773491174676066"/>
          <c:y val="1.7316017316017316E-2"/>
        </c:manualLayout>
      </c:layout>
      <c:overlay val="0"/>
    </c:title>
    <c:autoTitleDeleted val="0"/>
    <c:view3D>
      <c:rotX val="30"/>
      <c:rotY val="180"/>
      <c:depthPercent val="90"/>
      <c:rAngAx val="0"/>
      <c:perspective val="20"/>
    </c:view3D>
    <c:floor>
      <c:thickness val="0"/>
    </c:floor>
    <c:sideWall>
      <c:thickness val="0"/>
    </c:sideWall>
    <c:backWall>
      <c:thickness val="0"/>
    </c:backWall>
    <c:plotArea>
      <c:layout>
        <c:manualLayout>
          <c:layoutTarget val="inner"/>
          <c:xMode val="edge"/>
          <c:yMode val="edge"/>
          <c:x val="0.13219277439013383"/>
          <c:y val="0.15496472031905104"/>
          <c:w val="0.79980518941322154"/>
          <c:h val="0.70442853734192301"/>
        </c:manualLayout>
      </c:layout>
      <c:pie3DChart>
        <c:varyColors val="1"/>
        <c:ser>
          <c:idx val="0"/>
          <c:order val="0"/>
          <c:tx>
            <c:strRef>
              <c:f>'By Area'!$O$1</c:f>
              <c:strCache>
                <c:ptCount val="1"/>
                <c:pt idx="0">
                  <c:v>% of Total Grants Awarded</c:v>
                </c:pt>
              </c:strCache>
            </c:strRef>
          </c:tx>
          <c:spPr>
            <a:scene3d>
              <a:camera prst="orthographicFront"/>
              <a:lightRig rig="threePt" dir="t"/>
            </a:scene3d>
            <a:sp3d>
              <a:bevelT w="6350"/>
            </a:sp3d>
          </c:spPr>
          <c:explosion val="8"/>
          <c:dPt>
            <c:idx val="0"/>
            <c:bubble3D val="0"/>
            <c:explosion val="2"/>
          </c:dPt>
          <c:dPt>
            <c:idx val="1"/>
            <c:bubble3D val="0"/>
            <c:explosion val="2"/>
          </c:dPt>
          <c:dPt>
            <c:idx val="2"/>
            <c:bubble3D val="0"/>
            <c:explosion val="2"/>
          </c:dPt>
          <c:dPt>
            <c:idx val="3"/>
            <c:bubble3D val="0"/>
            <c:explosion val="3"/>
          </c:dPt>
          <c:dPt>
            <c:idx val="4"/>
            <c:bubble3D val="0"/>
            <c:explosion val="3"/>
          </c:dPt>
          <c:dPt>
            <c:idx val="5"/>
            <c:bubble3D val="0"/>
            <c:explosion val="3"/>
          </c:dPt>
          <c:dPt>
            <c:idx val="6"/>
            <c:bubble3D val="0"/>
            <c:explosion val="4"/>
          </c:dPt>
          <c:dPt>
            <c:idx val="7"/>
            <c:bubble3D val="0"/>
            <c:explosion val="4"/>
          </c:dPt>
          <c:dPt>
            <c:idx val="8"/>
            <c:bubble3D val="0"/>
            <c:explosion val="4"/>
          </c:dPt>
          <c:dPt>
            <c:idx val="10"/>
            <c:bubble3D val="0"/>
            <c:explosion val="1"/>
          </c:dPt>
          <c:dPt>
            <c:idx val="11"/>
            <c:bubble3D val="0"/>
            <c:explosion val="2"/>
          </c:dPt>
          <c:dLbls>
            <c:dLbl>
              <c:idx val="0"/>
              <c:layout>
                <c:manualLayout>
                  <c:x val="-8.0541494813148352E-3"/>
                  <c:y val="5.244146194320308E-3"/>
                </c:manualLayout>
              </c:layout>
              <c:tx>
                <c:rich>
                  <a:bodyPr/>
                  <a:lstStyle/>
                  <a:p>
                    <a:r>
                      <a:rPr lang="en-US" b="1"/>
                      <a:t>Borough Wide</a:t>
                    </a:r>
                  </a:p>
                  <a:p>
                    <a:r>
                      <a:rPr lang="en-US" b="0"/>
                      <a:t>2 Grants</a:t>
                    </a:r>
                  </a:p>
                  <a:p>
                    <a:r>
                      <a:rPr lang="en-US" b="0"/>
                      <a:t>£3,900</a:t>
                    </a:r>
                  </a:p>
                  <a:p>
                    <a:r>
                      <a:rPr lang="en-US" b="0"/>
                      <a:t>6.3%</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6.6195006874140733E-2"/>
                  <c:y val="2.1997223981322717E-2"/>
                </c:manualLayout>
              </c:layout>
              <c:tx>
                <c:rich>
                  <a:bodyPr/>
                  <a:lstStyle/>
                  <a:p>
                    <a:r>
                      <a:rPr lang="en-US" b="1"/>
                      <a:t>Claygate</a:t>
                    </a:r>
                  </a:p>
                  <a:p>
                    <a:r>
                      <a:rPr lang="en-US" b="0"/>
                      <a:t>3 Grants</a:t>
                    </a:r>
                  </a:p>
                  <a:p>
                    <a:r>
                      <a:rPr lang="en-US" b="0"/>
                      <a:t>£1,500</a:t>
                    </a:r>
                  </a:p>
                  <a:p>
                    <a:r>
                      <a:rPr lang="en-US" b="0"/>
                      <a:t>2.4%</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0.10314132608423945"/>
                  <c:y val="4.7253295959878185E-2"/>
                </c:manualLayout>
              </c:layout>
              <c:tx>
                <c:rich>
                  <a:bodyPr/>
                  <a:lstStyle/>
                  <a:p>
                    <a:r>
                      <a:rPr lang="en-US" b="1"/>
                      <a:t>Cobham</a:t>
                    </a:r>
                    <a:endParaRPr lang="en-US" b="0"/>
                  </a:p>
                  <a:p>
                    <a:r>
                      <a:rPr lang="en-US" b="0"/>
                      <a:t>1 Grant</a:t>
                    </a:r>
                  </a:p>
                  <a:p>
                    <a:r>
                      <a:rPr lang="en-US" b="0"/>
                      <a:t>£2,000</a:t>
                    </a:r>
                  </a:p>
                  <a:p>
                    <a:r>
                      <a:rPr lang="en-US" b="0"/>
                      <a:t>3.2%</a:t>
                    </a:r>
                    <a:endParaRPr lang="en-US" b="1"/>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9.16819922956673E-2"/>
                  <c:y val="0.12823510697526436"/>
                </c:manualLayout>
              </c:layout>
              <c:tx>
                <c:rich>
                  <a:bodyPr/>
                  <a:lstStyle/>
                  <a:p>
                    <a:r>
                      <a:rPr lang="en-US" b="1"/>
                      <a:t>Esher</a:t>
                    </a:r>
                  </a:p>
                  <a:p>
                    <a:r>
                      <a:rPr lang="en-US" b="0"/>
                      <a:t>3 Grants</a:t>
                    </a:r>
                  </a:p>
                  <a:p>
                    <a:r>
                      <a:rPr lang="en-US" b="0"/>
                      <a:t>£6,500</a:t>
                    </a:r>
                  </a:p>
                  <a:p>
                    <a:r>
                      <a:rPr lang="en-US" b="0"/>
                      <a:t>10.5%</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4"/>
              <c:layout>
                <c:manualLayout>
                  <c:x val="-8.0450418250676031E-2"/>
                  <c:y val="0.11294020065673609"/>
                </c:manualLayout>
              </c:layout>
              <c:tx>
                <c:rich>
                  <a:bodyPr/>
                  <a:lstStyle/>
                  <a:p>
                    <a:r>
                      <a:rPr lang="en-US" b="1"/>
                      <a:t>Hersham</a:t>
                    </a:r>
                  </a:p>
                  <a:p>
                    <a:r>
                      <a:rPr lang="en-US" b="0"/>
                      <a:t>1 Grant</a:t>
                    </a:r>
                  </a:p>
                  <a:p>
                    <a:r>
                      <a:rPr lang="en-US" b="0"/>
                      <a:t>£2,000</a:t>
                    </a:r>
                  </a:p>
                  <a:p>
                    <a:r>
                      <a:rPr lang="en-US" b="0"/>
                      <a:t>3.2%</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5"/>
              <c:layout>
                <c:manualLayout>
                  <c:x val="-9.8731998252625575E-2"/>
                  <c:y val="0.15360670825237754"/>
                </c:manualLayout>
              </c:layout>
              <c:tx>
                <c:rich>
                  <a:bodyPr/>
                  <a:lstStyle/>
                  <a:p>
                    <a:r>
                      <a:rPr lang="en-US" b="1"/>
                      <a:t>Molesey</a:t>
                    </a:r>
                  </a:p>
                  <a:p>
                    <a:r>
                      <a:rPr lang="en-US" b="0"/>
                      <a:t>2 Grants</a:t>
                    </a:r>
                  </a:p>
                  <a:p>
                    <a:r>
                      <a:rPr lang="en-US" b="0"/>
                      <a:t>£3,800</a:t>
                    </a:r>
                  </a:p>
                  <a:p>
                    <a:r>
                      <a:rPr lang="en-US" b="0"/>
                      <a:t>6.2%</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6"/>
              <c:layout>
                <c:manualLayout>
                  <c:x val="-0.12448497582919053"/>
                  <c:y val="6.1735692129392915E-2"/>
                </c:manualLayout>
              </c:layout>
              <c:tx>
                <c:rich>
                  <a:bodyPr/>
                  <a:lstStyle/>
                  <a:p>
                    <a:r>
                      <a:rPr lang="en-US" b="1"/>
                      <a:t>Oatlands</a:t>
                    </a:r>
                  </a:p>
                  <a:p>
                    <a:r>
                      <a:rPr lang="en-US" b="0"/>
                      <a:t>1 Grant</a:t>
                    </a:r>
                  </a:p>
                  <a:p>
                    <a:r>
                      <a:rPr lang="en-US" b="0"/>
                      <a:t>£500</a:t>
                    </a:r>
                  </a:p>
                  <a:p>
                    <a:r>
                      <a:rPr lang="en-US" b="0"/>
                      <a:t>0.8%</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7"/>
              <c:layout>
                <c:manualLayout>
                  <c:x val="-0.10844597550306212"/>
                  <c:y val="-8.0243106493817551E-2"/>
                </c:manualLayout>
              </c:layout>
              <c:tx>
                <c:rich>
                  <a:bodyPr/>
                  <a:lstStyle/>
                  <a:p>
                    <a:r>
                      <a:rPr lang="en-US" b="1"/>
                      <a:t>Oxshott</a:t>
                    </a:r>
                  </a:p>
                  <a:p>
                    <a:r>
                      <a:rPr lang="en-US" b="0"/>
                      <a:t>2 Grants</a:t>
                    </a:r>
                  </a:p>
                  <a:p>
                    <a:r>
                      <a:rPr lang="en-US" b="0"/>
                      <a:t>£776</a:t>
                    </a:r>
                  </a:p>
                  <a:p>
                    <a:r>
                      <a:rPr lang="en-US" b="0"/>
                      <a:t>1.3%</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8"/>
              <c:layout>
                <c:manualLayout>
                  <c:x val="-2.5040453162061757E-2"/>
                  <c:y val="-2.0674915635545556E-2"/>
                </c:manualLayout>
              </c:layout>
              <c:tx>
                <c:rich>
                  <a:bodyPr/>
                  <a:lstStyle/>
                  <a:p>
                    <a:r>
                      <a:rPr lang="en-US" b="1"/>
                      <a:t>Thames Ditton</a:t>
                    </a:r>
                  </a:p>
                  <a:p>
                    <a:r>
                      <a:rPr lang="en-US" b="0"/>
                      <a:t>1 Grant</a:t>
                    </a:r>
                  </a:p>
                  <a:p>
                    <a:r>
                      <a:rPr lang="en-US" b="0"/>
                      <a:t>£5,000</a:t>
                    </a:r>
                  </a:p>
                  <a:p>
                    <a:r>
                      <a:rPr lang="en-US" b="0"/>
                      <a:t>8.1%</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9"/>
              <c:layout>
                <c:manualLayout>
                  <c:x val="1.3426622910100473E-2"/>
                  <c:y val="-9.437615752576381E-2"/>
                </c:manualLayout>
              </c:layout>
              <c:tx>
                <c:rich>
                  <a:bodyPr/>
                  <a:lstStyle/>
                  <a:p>
                    <a:r>
                      <a:rPr lang="en-US" b="1"/>
                      <a:t>Walton</a:t>
                    </a:r>
                  </a:p>
                  <a:p>
                    <a:r>
                      <a:rPr lang="en-US" b="0"/>
                      <a:t>17 Grants</a:t>
                    </a:r>
                  </a:p>
                  <a:p>
                    <a:r>
                      <a:rPr lang="en-US" b="0"/>
                      <a:t>£30,700</a:t>
                    </a:r>
                  </a:p>
                  <a:p>
                    <a:r>
                      <a:rPr lang="en-US" b="0"/>
                      <a:t>49.8%</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10"/>
              <c:layout>
                <c:manualLayout>
                  <c:x val="0.13309570678665167"/>
                  <c:y val="-3.868107623954932E-2"/>
                </c:manualLayout>
              </c:layout>
              <c:tx>
                <c:rich>
                  <a:bodyPr/>
                  <a:lstStyle/>
                  <a:p>
                    <a:r>
                      <a:rPr lang="en-US" b="1"/>
                      <a:t>Weston Green</a:t>
                    </a:r>
                  </a:p>
                  <a:p>
                    <a:r>
                      <a:rPr lang="en-US" b="0"/>
                      <a:t>1 Grant</a:t>
                    </a:r>
                  </a:p>
                  <a:p>
                    <a:r>
                      <a:rPr lang="en-US" b="0"/>
                      <a:t>£950</a:t>
                    </a:r>
                  </a:p>
                  <a:p>
                    <a:r>
                      <a:rPr lang="en-US" b="0"/>
                      <a:t>1.5%</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dLbl>
              <c:idx val="11"/>
              <c:layout>
                <c:manualLayout>
                  <c:x val="5.6450912385951756E-2"/>
                  <c:y val="-8.7943911827169092E-4"/>
                </c:manualLayout>
              </c:layout>
              <c:tx>
                <c:rich>
                  <a:bodyPr/>
                  <a:lstStyle/>
                  <a:p>
                    <a:r>
                      <a:rPr lang="en-US" b="1"/>
                      <a:t>Weybridge</a:t>
                    </a:r>
                  </a:p>
                  <a:p>
                    <a:r>
                      <a:rPr lang="en-US" b="0"/>
                      <a:t>1 Grant</a:t>
                    </a:r>
                  </a:p>
                  <a:p>
                    <a:r>
                      <a:rPr lang="en-US" b="0"/>
                      <a:t>£4,000</a:t>
                    </a:r>
                  </a:p>
                  <a:p>
                    <a:r>
                      <a:rPr lang="en-US" b="0"/>
                      <a:t>6.5%</a:t>
                    </a:r>
                  </a:p>
                </c:rich>
              </c:tx>
              <c:showLegendKey val="0"/>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showLegendKey val="0"/>
            <c:showVal val="1"/>
            <c:showCatName val="1"/>
            <c:showSerName val="0"/>
            <c:showPercent val="1"/>
            <c:showBubbleSize val="0"/>
            <c:separator>
</c:separator>
            <c:showLeaderLines val="1"/>
            <c:leaderLines>
              <c:spPr>
                <a:ln>
                  <a:solidFill>
                    <a:schemeClr val="tx1"/>
                  </a:solidFill>
                </a:ln>
              </c:spPr>
            </c:leaderLines>
            <c:extLst>
              <c:ext xmlns:c15="http://schemas.microsoft.com/office/drawing/2012/chart" uri="{CE6537A1-D6FC-4f65-9D91-7224C49458BB}"/>
            </c:extLst>
          </c:dLbls>
          <c:cat>
            <c:strRef>
              <c:f>'By Area'!$N$2:$N$13</c:f>
              <c:strCache>
                <c:ptCount val="12"/>
                <c:pt idx="0">
                  <c:v>Borough Wide</c:v>
                </c:pt>
                <c:pt idx="1">
                  <c:v>Claygate</c:v>
                </c:pt>
                <c:pt idx="2">
                  <c:v>Cobham</c:v>
                </c:pt>
                <c:pt idx="3">
                  <c:v>Esher</c:v>
                </c:pt>
                <c:pt idx="4">
                  <c:v>Hersham</c:v>
                </c:pt>
                <c:pt idx="5">
                  <c:v>Molesey</c:v>
                </c:pt>
                <c:pt idx="6">
                  <c:v>Oatlands</c:v>
                </c:pt>
                <c:pt idx="7">
                  <c:v>Oxshott</c:v>
                </c:pt>
                <c:pt idx="8">
                  <c:v>Thames Ditton</c:v>
                </c:pt>
                <c:pt idx="9">
                  <c:v>Walton</c:v>
                </c:pt>
                <c:pt idx="10">
                  <c:v>Weston Green</c:v>
                </c:pt>
                <c:pt idx="11">
                  <c:v>Weybridge</c:v>
                </c:pt>
              </c:strCache>
            </c:strRef>
          </c:cat>
          <c:val>
            <c:numRef>
              <c:f>'By Area'!$O$2:$O$13</c:f>
              <c:numCache>
                <c:formatCode>0.0%</c:formatCode>
                <c:ptCount val="12"/>
                <c:pt idx="0">
                  <c:v>6.328458689282089E-2</c:v>
                </c:pt>
                <c:pt idx="1">
                  <c:v>2.4340225728008036E-2</c:v>
                </c:pt>
                <c:pt idx="2">
                  <c:v>3.2453634304010714E-2</c:v>
                </c:pt>
                <c:pt idx="3">
                  <c:v>0.10547431148803482</c:v>
                </c:pt>
                <c:pt idx="4">
                  <c:v>3.2453634304010714E-2</c:v>
                </c:pt>
                <c:pt idx="5">
                  <c:v>6.1661905177620359E-2</c:v>
                </c:pt>
                <c:pt idx="6">
                  <c:v>8.1134085760026786E-3</c:v>
                </c:pt>
                <c:pt idx="7">
                  <c:v>1.2592010109956158E-2</c:v>
                </c:pt>
                <c:pt idx="8">
                  <c:v>8.1134085760026786E-2</c:v>
                </c:pt>
                <c:pt idx="9">
                  <c:v>0.49816945275708224</c:v>
                </c:pt>
                <c:pt idx="10">
                  <c:v>1.541547629440509E-2</c:v>
                </c:pt>
                <c:pt idx="11">
                  <c:v>6.4907268608021429E-2</c:v>
                </c:pt>
              </c:numCache>
            </c:numRef>
          </c:val>
        </c:ser>
        <c:ser>
          <c:idx val="1"/>
          <c:order val="1"/>
          <c:tx>
            <c:strRef>
              <c:f>'By Area'!$P$1</c:f>
              <c:strCache>
                <c:ptCount val="1"/>
                <c:pt idx="0">
                  <c:v>No. of Grants</c:v>
                </c:pt>
              </c:strCache>
            </c:strRef>
          </c:tx>
          <c:explosion val="25"/>
          <c:cat>
            <c:strRef>
              <c:f>'By Area'!$N$2:$N$13</c:f>
              <c:strCache>
                <c:ptCount val="12"/>
                <c:pt idx="0">
                  <c:v>Borough Wide</c:v>
                </c:pt>
                <c:pt idx="1">
                  <c:v>Claygate</c:v>
                </c:pt>
                <c:pt idx="2">
                  <c:v>Cobham</c:v>
                </c:pt>
                <c:pt idx="3">
                  <c:v>Esher</c:v>
                </c:pt>
                <c:pt idx="4">
                  <c:v>Hersham</c:v>
                </c:pt>
                <c:pt idx="5">
                  <c:v>Molesey</c:v>
                </c:pt>
                <c:pt idx="6">
                  <c:v>Oatlands</c:v>
                </c:pt>
                <c:pt idx="7">
                  <c:v>Oxshott</c:v>
                </c:pt>
                <c:pt idx="8">
                  <c:v>Thames Ditton</c:v>
                </c:pt>
                <c:pt idx="9">
                  <c:v>Walton</c:v>
                </c:pt>
                <c:pt idx="10">
                  <c:v>Weston Green</c:v>
                </c:pt>
                <c:pt idx="11">
                  <c:v>Weybridge</c:v>
                </c:pt>
              </c:strCache>
            </c:strRef>
          </c:cat>
          <c:val>
            <c:numRef>
              <c:f>'By Area'!$P$2:$P$13</c:f>
              <c:numCache>
                <c:formatCode>General</c:formatCode>
                <c:ptCount val="12"/>
                <c:pt idx="0">
                  <c:v>2</c:v>
                </c:pt>
                <c:pt idx="1">
                  <c:v>3</c:v>
                </c:pt>
                <c:pt idx="2">
                  <c:v>1</c:v>
                </c:pt>
                <c:pt idx="3">
                  <c:v>3</c:v>
                </c:pt>
                <c:pt idx="4">
                  <c:v>1</c:v>
                </c:pt>
                <c:pt idx="5">
                  <c:v>2</c:v>
                </c:pt>
                <c:pt idx="6">
                  <c:v>1</c:v>
                </c:pt>
                <c:pt idx="7">
                  <c:v>2</c:v>
                </c:pt>
                <c:pt idx="8">
                  <c:v>1</c:v>
                </c:pt>
                <c:pt idx="9">
                  <c:v>17</c:v>
                </c:pt>
                <c:pt idx="10">
                  <c:v>1</c:v>
                </c:pt>
                <c:pt idx="11">
                  <c:v>1</c:v>
                </c:pt>
              </c:numCache>
            </c:numRef>
          </c:val>
        </c:ser>
        <c:ser>
          <c:idx val="2"/>
          <c:order val="2"/>
          <c:tx>
            <c:strRef>
              <c:f>'By Area'!$Q$1</c:f>
              <c:strCache>
                <c:ptCount val="1"/>
                <c:pt idx="0">
                  <c:v>Average Grant</c:v>
                </c:pt>
              </c:strCache>
            </c:strRef>
          </c:tx>
          <c:explosion val="25"/>
          <c:cat>
            <c:strRef>
              <c:f>'By Area'!$N$2:$N$13</c:f>
              <c:strCache>
                <c:ptCount val="12"/>
                <c:pt idx="0">
                  <c:v>Borough Wide</c:v>
                </c:pt>
                <c:pt idx="1">
                  <c:v>Claygate</c:v>
                </c:pt>
                <c:pt idx="2">
                  <c:v>Cobham</c:v>
                </c:pt>
                <c:pt idx="3">
                  <c:v>Esher</c:v>
                </c:pt>
                <c:pt idx="4">
                  <c:v>Hersham</c:v>
                </c:pt>
                <c:pt idx="5">
                  <c:v>Molesey</c:v>
                </c:pt>
                <c:pt idx="6">
                  <c:v>Oatlands</c:v>
                </c:pt>
                <c:pt idx="7">
                  <c:v>Oxshott</c:v>
                </c:pt>
                <c:pt idx="8">
                  <c:v>Thames Ditton</c:v>
                </c:pt>
                <c:pt idx="9">
                  <c:v>Walton</c:v>
                </c:pt>
                <c:pt idx="10">
                  <c:v>Weston Green</c:v>
                </c:pt>
                <c:pt idx="11">
                  <c:v>Weybridge</c:v>
                </c:pt>
              </c:strCache>
            </c:strRef>
          </c:cat>
          <c:val>
            <c:numRef>
              <c:f>'By Area'!$Q$2:$Q$13</c:f>
              <c:numCache>
                <c:formatCode>"£"#,##0.00</c:formatCode>
                <c:ptCount val="12"/>
                <c:pt idx="0">
                  <c:v>1950</c:v>
                </c:pt>
                <c:pt idx="1">
                  <c:v>500</c:v>
                </c:pt>
                <c:pt idx="2">
                  <c:v>2000</c:v>
                </c:pt>
                <c:pt idx="3">
                  <c:v>2166.6666666666665</c:v>
                </c:pt>
                <c:pt idx="4">
                  <c:v>2000</c:v>
                </c:pt>
                <c:pt idx="5">
                  <c:v>1900</c:v>
                </c:pt>
                <c:pt idx="6">
                  <c:v>500</c:v>
                </c:pt>
                <c:pt idx="7">
                  <c:v>388</c:v>
                </c:pt>
                <c:pt idx="8">
                  <c:v>5000</c:v>
                </c:pt>
                <c:pt idx="9">
                  <c:v>1805.904705882353</c:v>
                </c:pt>
                <c:pt idx="10">
                  <c:v>950</c:v>
                </c:pt>
                <c:pt idx="11">
                  <c:v>4000</c:v>
                </c:pt>
              </c:numCache>
            </c:numRef>
          </c:val>
        </c:ser>
        <c:ser>
          <c:idx val="3"/>
          <c:order val="3"/>
          <c:tx>
            <c:strRef>
              <c:f>'By Area'!$R$1</c:f>
              <c:strCache>
                <c:ptCount val="1"/>
                <c:pt idx="0">
                  <c:v>Total Amount Allocated</c:v>
                </c:pt>
              </c:strCache>
            </c:strRef>
          </c:tx>
          <c:explosion val="25"/>
          <c:cat>
            <c:strRef>
              <c:f>'By Area'!$N$2:$N$13</c:f>
              <c:strCache>
                <c:ptCount val="12"/>
                <c:pt idx="0">
                  <c:v>Borough Wide</c:v>
                </c:pt>
                <c:pt idx="1">
                  <c:v>Claygate</c:v>
                </c:pt>
                <c:pt idx="2">
                  <c:v>Cobham</c:v>
                </c:pt>
                <c:pt idx="3">
                  <c:v>Esher</c:v>
                </c:pt>
                <c:pt idx="4">
                  <c:v>Hersham</c:v>
                </c:pt>
                <c:pt idx="5">
                  <c:v>Molesey</c:v>
                </c:pt>
                <c:pt idx="6">
                  <c:v>Oatlands</c:v>
                </c:pt>
                <c:pt idx="7">
                  <c:v>Oxshott</c:v>
                </c:pt>
                <c:pt idx="8">
                  <c:v>Thames Ditton</c:v>
                </c:pt>
                <c:pt idx="9">
                  <c:v>Walton</c:v>
                </c:pt>
                <c:pt idx="10">
                  <c:v>Weston Green</c:v>
                </c:pt>
                <c:pt idx="11">
                  <c:v>Weybridge</c:v>
                </c:pt>
              </c:strCache>
            </c:strRef>
          </c:cat>
          <c:val>
            <c:numRef>
              <c:f>'By Area'!$R$2:$R$13</c:f>
              <c:numCache>
                <c:formatCode>"£"#,##0.00</c:formatCode>
                <c:ptCount val="12"/>
                <c:pt idx="0">
                  <c:v>3900</c:v>
                </c:pt>
                <c:pt idx="1">
                  <c:v>1500</c:v>
                </c:pt>
                <c:pt idx="2">
                  <c:v>2000</c:v>
                </c:pt>
                <c:pt idx="3">
                  <c:v>6500</c:v>
                </c:pt>
                <c:pt idx="4">
                  <c:v>2000</c:v>
                </c:pt>
                <c:pt idx="5">
                  <c:v>3800</c:v>
                </c:pt>
                <c:pt idx="6">
                  <c:v>500</c:v>
                </c:pt>
                <c:pt idx="7">
                  <c:v>776</c:v>
                </c:pt>
                <c:pt idx="8">
                  <c:v>5000</c:v>
                </c:pt>
                <c:pt idx="9">
                  <c:v>30700.38</c:v>
                </c:pt>
                <c:pt idx="10">
                  <c:v>950</c:v>
                </c:pt>
                <c:pt idx="11">
                  <c:v>4000</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2400000" scaled="0"/>
    </a:gra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AA0F9-233E-48E0-93A0-F3AC98A9C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22</Pages>
  <Words>4430</Words>
  <Characters>25253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Thompson</dc:creator>
  <cp:lastModifiedBy>Pete Allen</cp:lastModifiedBy>
  <cp:revision>16</cp:revision>
  <cp:lastPrinted>2016-04-12T13:16:00Z</cp:lastPrinted>
  <dcterms:created xsi:type="dcterms:W3CDTF">2016-02-09T09:37:00Z</dcterms:created>
  <dcterms:modified xsi:type="dcterms:W3CDTF">2016-04-29T08:04:00Z</dcterms:modified>
</cp:coreProperties>
</file>